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729" w:rsidRPr="00F13D92" w:rsidRDefault="00413729" w:rsidP="00F13D92">
      <w:pPr>
        <w:spacing w:after="200" w:line="276" w:lineRule="auto"/>
        <w:jc w:val="center"/>
        <w:rPr>
          <w:rFonts w:ascii="Times New Roman" w:eastAsiaTheme="minorHAnsi" w:hAnsi="Times New Roman" w:cs="Times New Roman"/>
          <w:b/>
          <w:color w:val="4F81BD" w:themeColor="accent1"/>
          <w:sz w:val="24"/>
          <w:szCs w:val="24"/>
          <w:lang w:val="es-PE" w:eastAsia="en-US"/>
        </w:rPr>
      </w:pPr>
      <w:r w:rsidRPr="00F13D92">
        <w:rPr>
          <w:rFonts w:ascii="Times New Roman" w:eastAsiaTheme="minorHAnsi" w:hAnsi="Times New Roman" w:cs="Times New Roman"/>
          <w:b/>
          <w:color w:val="4F81BD" w:themeColor="accent1"/>
          <w:sz w:val="24"/>
          <w:szCs w:val="24"/>
          <w:lang w:val="es-PE" w:eastAsia="en-US"/>
        </w:rPr>
        <w:t xml:space="preserve">Implementación de un Sistema de Transferencia y Almacenamiento en Tiempo Real de Documentos y Archivos como </w:t>
      </w:r>
      <w:r w:rsidR="00F13D92">
        <w:rPr>
          <w:rFonts w:ascii="Times New Roman" w:eastAsiaTheme="minorHAnsi" w:hAnsi="Times New Roman" w:cs="Times New Roman"/>
          <w:b/>
          <w:color w:val="4F81BD" w:themeColor="accent1"/>
          <w:sz w:val="24"/>
          <w:szCs w:val="24"/>
          <w:lang w:val="es-PE" w:eastAsia="en-US"/>
        </w:rPr>
        <w:t>h</w:t>
      </w:r>
      <w:r w:rsidRPr="00F13D92">
        <w:rPr>
          <w:rFonts w:ascii="Times New Roman" w:eastAsiaTheme="minorHAnsi" w:hAnsi="Times New Roman" w:cs="Times New Roman"/>
          <w:b/>
          <w:color w:val="4F81BD" w:themeColor="accent1"/>
          <w:sz w:val="24"/>
          <w:szCs w:val="24"/>
          <w:lang w:val="es-PE" w:eastAsia="en-US"/>
        </w:rPr>
        <w:t xml:space="preserve">erramienta de </w:t>
      </w:r>
      <w:r w:rsidR="00F13D92">
        <w:rPr>
          <w:rFonts w:ascii="Times New Roman" w:eastAsiaTheme="minorHAnsi" w:hAnsi="Times New Roman" w:cs="Times New Roman"/>
          <w:b/>
          <w:color w:val="4F81BD" w:themeColor="accent1"/>
          <w:sz w:val="24"/>
          <w:szCs w:val="24"/>
          <w:lang w:val="es-PE" w:eastAsia="en-US"/>
        </w:rPr>
        <w:t>a</w:t>
      </w:r>
      <w:r w:rsidRPr="00F13D92">
        <w:rPr>
          <w:rFonts w:ascii="Times New Roman" w:eastAsiaTheme="minorHAnsi" w:hAnsi="Times New Roman" w:cs="Times New Roman"/>
          <w:b/>
          <w:color w:val="4F81BD" w:themeColor="accent1"/>
          <w:sz w:val="24"/>
          <w:szCs w:val="24"/>
          <w:lang w:val="es-PE" w:eastAsia="en-US"/>
        </w:rPr>
        <w:t xml:space="preserve">poyo para el </w:t>
      </w:r>
      <w:r w:rsidR="00F13D92">
        <w:rPr>
          <w:rFonts w:ascii="Times New Roman" w:eastAsiaTheme="minorHAnsi" w:hAnsi="Times New Roman" w:cs="Times New Roman"/>
          <w:b/>
          <w:color w:val="4F81BD" w:themeColor="accent1"/>
          <w:sz w:val="24"/>
          <w:szCs w:val="24"/>
          <w:lang w:val="es-PE" w:eastAsia="en-US"/>
        </w:rPr>
        <w:t>p</w:t>
      </w:r>
      <w:r w:rsidRPr="00F13D92">
        <w:rPr>
          <w:rFonts w:ascii="Times New Roman" w:eastAsiaTheme="minorHAnsi" w:hAnsi="Times New Roman" w:cs="Times New Roman"/>
          <w:b/>
          <w:color w:val="4F81BD" w:themeColor="accent1"/>
          <w:sz w:val="24"/>
          <w:szCs w:val="24"/>
          <w:lang w:val="es-PE" w:eastAsia="en-US"/>
        </w:rPr>
        <w:t xml:space="preserve">roceso de </w:t>
      </w:r>
      <w:r w:rsidR="00F13D92">
        <w:rPr>
          <w:rFonts w:ascii="Times New Roman" w:eastAsiaTheme="minorHAnsi" w:hAnsi="Times New Roman" w:cs="Times New Roman"/>
          <w:b/>
          <w:color w:val="4F81BD" w:themeColor="accent1"/>
          <w:sz w:val="24"/>
          <w:szCs w:val="24"/>
          <w:lang w:val="es-PE" w:eastAsia="en-US"/>
        </w:rPr>
        <w:t>r</w:t>
      </w:r>
      <w:r w:rsidRPr="00F13D92">
        <w:rPr>
          <w:rFonts w:ascii="Times New Roman" w:eastAsiaTheme="minorHAnsi" w:hAnsi="Times New Roman" w:cs="Times New Roman"/>
          <w:b/>
          <w:color w:val="4F81BD" w:themeColor="accent1"/>
          <w:sz w:val="24"/>
          <w:szCs w:val="24"/>
          <w:lang w:val="es-PE" w:eastAsia="en-US"/>
        </w:rPr>
        <w:t xml:space="preserve">espaldo </w:t>
      </w:r>
      <w:r w:rsidR="00F13D92">
        <w:rPr>
          <w:rFonts w:ascii="Times New Roman" w:eastAsiaTheme="minorHAnsi" w:hAnsi="Times New Roman" w:cs="Times New Roman"/>
          <w:b/>
          <w:color w:val="4F81BD" w:themeColor="accent1"/>
          <w:sz w:val="24"/>
          <w:szCs w:val="24"/>
          <w:lang w:val="es-PE" w:eastAsia="en-US"/>
        </w:rPr>
        <w:t>a</w:t>
      </w:r>
      <w:r w:rsidRPr="00F13D92">
        <w:rPr>
          <w:rFonts w:ascii="Times New Roman" w:eastAsiaTheme="minorHAnsi" w:hAnsi="Times New Roman" w:cs="Times New Roman"/>
          <w:b/>
          <w:color w:val="4F81BD" w:themeColor="accent1"/>
          <w:sz w:val="24"/>
          <w:szCs w:val="24"/>
          <w:lang w:val="es-PE" w:eastAsia="en-US"/>
        </w:rPr>
        <w:t xml:space="preserve">utomático de </w:t>
      </w:r>
      <w:r w:rsidR="00F13D92">
        <w:rPr>
          <w:rFonts w:ascii="Times New Roman" w:eastAsiaTheme="minorHAnsi" w:hAnsi="Times New Roman" w:cs="Times New Roman"/>
          <w:b/>
          <w:color w:val="4F81BD" w:themeColor="accent1"/>
          <w:sz w:val="24"/>
          <w:szCs w:val="24"/>
          <w:lang w:val="es-PE" w:eastAsia="en-US"/>
        </w:rPr>
        <w:t>i</w:t>
      </w:r>
      <w:r w:rsidRPr="00F13D92">
        <w:rPr>
          <w:rFonts w:ascii="Times New Roman" w:eastAsiaTheme="minorHAnsi" w:hAnsi="Times New Roman" w:cs="Times New Roman"/>
          <w:b/>
          <w:color w:val="4F81BD" w:themeColor="accent1"/>
          <w:sz w:val="24"/>
          <w:szCs w:val="24"/>
          <w:lang w:val="es-PE" w:eastAsia="en-US"/>
        </w:rPr>
        <w:t xml:space="preserve">nformación de la </w:t>
      </w:r>
      <w:r w:rsidR="00F13D92">
        <w:rPr>
          <w:rFonts w:ascii="Times New Roman" w:eastAsiaTheme="minorHAnsi" w:hAnsi="Times New Roman" w:cs="Times New Roman"/>
          <w:b/>
          <w:color w:val="4F81BD" w:themeColor="accent1"/>
          <w:sz w:val="24"/>
          <w:szCs w:val="24"/>
          <w:lang w:val="es-PE" w:eastAsia="en-US"/>
        </w:rPr>
        <w:t>E</w:t>
      </w:r>
      <w:r w:rsidRPr="00F13D92">
        <w:rPr>
          <w:rFonts w:ascii="Times New Roman" w:eastAsiaTheme="minorHAnsi" w:hAnsi="Times New Roman" w:cs="Times New Roman"/>
          <w:b/>
          <w:color w:val="4F81BD" w:themeColor="accent1"/>
          <w:sz w:val="24"/>
          <w:szCs w:val="24"/>
          <w:lang w:val="es-PE" w:eastAsia="en-US"/>
        </w:rPr>
        <w:t>mpresa DP Comunicaciones S.A.C.</w:t>
      </w:r>
    </w:p>
    <w:p w:rsidR="00413729" w:rsidRPr="007835F2" w:rsidRDefault="00413729" w:rsidP="00590860">
      <w:pPr>
        <w:jc w:val="center"/>
        <w:rPr>
          <w:rFonts w:ascii="Times New Roman" w:hAnsi="Times New Roman" w:cs="Times New Roman"/>
          <w:b/>
          <w:bCs/>
          <w:sz w:val="24"/>
          <w:szCs w:val="24"/>
        </w:rPr>
      </w:pPr>
    </w:p>
    <w:p w:rsidR="00AA3EA8" w:rsidRPr="00F13D92" w:rsidRDefault="00AA3EA8" w:rsidP="00F13D92">
      <w:pPr>
        <w:spacing w:before="120" w:after="120"/>
        <w:jc w:val="center"/>
        <w:rPr>
          <w:rFonts w:ascii="Times New Roman" w:eastAsiaTheme="minorHAnsi" w:hAnsi="Times New Roman" w:cs="Times New Roman"/>
          <w:i/>
          <w:sz w:val="24"/>
          <w:szCs w:val="24"/>
          <w:lang w:val="en-US" w:eastAsia="en-US"/>
        </w:rPr>
      </w:pPr>
      <w:r w:rsidRPr="00F13D92">
        <w:rPr>
          <w:rFonts w:ascii="Times New Roman" w:eastAsiaTheme="minorHAnsi" w:hAnsi="Times New Roman" w:cs="Times New Roman"/>
          <w:i/>
          <w:sz w:val="24"/>
          <w:szCs w:val="24"/>
          <w:lang w:val="en-US" w:eastAsia="en-US"/>
        </w:rPr>
        <w:t>Implementation of a Transfer and Storage Documents and Archives in Real-Time System to support the Automatic Backup Process at the company DP Comunicaciones SAC</w:t>
      </w:r>
    </w:p>
    <w:p w:rsidR="00413729" w:rsidRPr="000C1166" w:rsidRDefault="00413729" w:rsidP="00590860">
      <w:pPr>
        <w:jc w:val="center"/>
        <w:rPr>
          <w:rFonts w:ascii="Times New Roman" w:hAnsi="Times New Roman" w:cs="Times New Roman"/>
          <w:b/>
          <w:lang w:val="en-US"/>
        </w:rPr>
      </w:pPr>
    </w:p>
    <w:p w:rsidR="00413729" w:rsidRPr="000C1166" w:rsidRDefault="000C1166" w:rsidP="00590860">
      <w:pPr>
        <w:jc w:val="center"/>
        <w:rPr>
          <w:rFonts w:ascii="Times New Roman" w:hAnsi="Times New Roman" w:cs="Times New Roman"/>
          <w:bCs/>
          <w:lang w:val="es-ES"/>
        </w:rPr>
      </w:pPr>
      <w:r w:rsidRPr="000C1166">
        <w:rPr>
          <w:rFonts w:ascii="Times New Roman" w:hAnsi="Times New Roman" w:cs="Times New Roman"/>
          <w:bCs/>
          <w:lang w:val="es-ES"/>
        </w:rPr>
        <w:t xml:space="preserve">Dadir Rolando Ruiz Muro </w:t>
      </w:r>
      <w:r w:rsidRPr="000C1166">
        <w:rPr>
          <w:rStyle w:val="Refdenotaalpie"/>
          <w:rFonts w:ascii="Times New Roman" w:hAnsi="Times New Roman" w:cs="Times New Roman"/>
          <w:bCs/>
          <w:lang w:val="es-ES"/>
        </w:rPr>
        <w:footnoteReference w:id="2"/>
      </w:r>
    </w:p>
    <w:p w:rsidR="00AA3EA8" w:rsidRPr="000C1166" w:rsidRDefault="00AA3EA8" w:rsidP="00590860">
      <w:pPr>
        <w:rPr>
          <w:rFonts w:ascii="Times New Roman" w:hAnsi="Times New Roman" w:cs="Times New Roman"/>
          <w:bCs/>
          <w:lang w:val="es-ES"/>
        </w:rPr>
      </w:pPr>
    </w:p>
    <w:p w:rsidR="000110CA" w:rsidRDefault="000110CA" w:rsidP="00F3626A">
      <w:pPr>
        <w:jc w:val="both"/>
        <w:rPr>
          <w:rFonts w:ascii="Times New Roman" w:hAnsi="Times New Roman" w:cs="Times New Roman"/>
          <w:b/>
          <w:bCs/>
          <w:color w:val="548DD4" w:themeColor="text2" w:themeTint="99"/>
          <w:sz w:val="24"/>
          <w:szCs w:val="24"/>
        </w:rPr>
      </w:pPr>
    </w:p>
    <w:p w:rsidR="00AA3EA8" w:rsidRPr="0017698B" w:rsidRDefault="00AA3EA8" w:rsidP="0017698B">
      <w:pPr>
        <w:spacing w:after="200" w:line="276" w:lineRule="auto"/>
        <w:rPr>
          <w:rFonts w:ascii="Times New Roman" w:eastAsiaTheme="minorHAnsi" w:hAnsi="Times New Roman" w:cs="Times New Roman"/>
          <w:b/>
          <w:bCs/>
          <w:color w:val="548DD4"/>
          <w:sz w:val="24"/>
          <w:szCs w:val="28"/>
          <w:lang w:val="es-PE" w:eastAsia="en-US"/>
        </w:rPr>
      </w:pPr>
      <w:r w:rsidRPr="0017698B">
        <w:rPr>
          <w:rFonts w:ascii="Times New Roman" w:eastAsiaTheme="minorHAnsi" w:hAnsi="Times New Roman" w:cs="Times New Roman"/>
          <w:b/>
          <w:bCs/>
          <w:color w:val="548DD4"/>
          <w:sz w:val="24"/>
          <w:szCs w:val="28"/>
          <w:lang w:val="es-PE" w:eastAsia="en-US"/>
        </w:rPr>
        <w:t>RESUMEN</w:t>
      </w:r>
    </w:p>
    <w:p w:rsidR="00AA3EA8" w:rsidRPr="000C1166" w:rsidRDefault="00AA3EA8" w:rsidP="0017698B">
      <w:pPr>
        <w:pStyle w:val="Default"/>
        <w:spacing w:after="120"/>
        <w:jc w:val="both"/>
        <w:rPr>
          <w:rFonts w:ascii="Times New Roman" w:eastAsia="Times New Roman" w:hAnsi="Times New Roman" w:cs="Times New Roman"/>
          <w:bCs/>
          <w:color w:val="auto"/>
          <w:sz w:val="22"/>
          <w:szCs w:val="22"/>
          <w:lang w:val="es-MX" w:eastAsia="es-MX"/>
        </w:rPr>
      </w:pPr>
      <w:r w:rsidRPr="000C1166">
        <w:rPr>
          <w:rFonts w:ascii="Times New Roman" w:eastAsia="Times New Roman" w:hAnsi="Times New Roman" w:cs="Times New Roman"/>
          <w:bCs/>
          <w:color w:val="auto"/>
          <w:sz w:val="22"/>
          <w:szCs w:val="22"/>
          <w:lang w:val="es-MX" w:eastAsia="es-MX"/>
        </w:rPr>
        <w:t xml:space="preserve">La información para las empresas tiene un valor importante, pero la falta de precauciones por proteger dicha información es muy preocupante en la mayoría de las empresas peruanas. </w:t>
      </w:r>
    </w:p>
    <w:p w:rsidR="00AA3EA8" w:rsidRPr="000C1166" w:rsidRDefault="00AA3EA8" w:rsidP="0017698B">
      <w:pPr>
        <w:pStyle w:val="Default"/>
        <w:spacing w:after="120"/>
        <w:jc w:val="both"/>
        <w:rPr>
          <w:rFonts w:ascii="Times New Roman" w:eastAsia="Times New Roman" w:hAnsi="Times New Roman" w:cs="Times New Roman"/>
          <w:bCs/>
          <w:color w:val="auto"/>
          <w:sz w:val="22"/>
          <w:szCs w:val="22"/>
          <w:lang w:val="es-MX" w:eastAsia="es-MX"/>
        </w:rPr>
      </w:pPr>
      <w:r w:rsidRPr="000C1166">
        <w:rPr>
          <w:rFonts w:ascii="Times New Roman" w:eastAsia="Times New Roman" w:hAnsi="Times New Roman" w:cs="Times New Roman"/>
          <w:bCs/>
          <w:color w:val="auto"/>
          <w:sz w:val="22"/>
          <w:szCs w:val="22"/>
          <w:lang w:val="es-MX" w:eastAsia="es-MX"/>
        </w:rPr>
        <w:t xml:space="preserve">La información está expuesta a riesgos internos y externos; Estos pueden ocasionar pérdida total de esta. El proceso de respaldo y recuperación de información es vital para evitar pérdidas económicas y problemas con nuestros clientes que conllevan a pedidas de nuevas oportunidades de negocio, inconformidad del cliente y una mala reputación. </w:t>
      </w:r>
    </w:p>
    <w:p w:rsidR="00AA3EA8" w:rsidRDefault="00AA3EA8" w:rsidP="0017698B">
      <w:pPr>
        <w:pStyle w:val="Default"/>
        <w:spacing w:after="120"/>
        <w:jc w:val="both"/>
        <w:rPr>
          <w:rFonts w:ascii="Times New Roman" w:eastAsia="Times New Roman" w:hAnsi="Times New Roman" w:cs="Times New Roman"/>
          <w:bCs/>
          <w:color w:val="auto"/>
          <w:sz w:val="22"/>
          <w:szCs w:val="22"/>
          <w:lang w:val="es-MX" w:eastAsia="es-MX"/>
        </w:rPr>
      </w:pPr>
      <w:r w:rsidRPr="000C1166">
        <w:rPr>
          <w:rFonts w:ascii="Times New Roman" w:eastAsia="Times New Roman" w:hAnsi="Times New Roman" w:cs="Times New Roman"/>
          <w:bCs/>
          <w:color w:val="auto"/>
          <w:sz w:val="22"/>
          <w:szCs w:val="22"/>
          <w:lang w:val="es-MX" w:eastAsia="es-MX"/>
        </w:rPr>
        <w:t>Es casi imposible evitar los riesgos pero si es de suma importancia mitigarlos para evitar complicaciones futuras. Respaldar la información es salvaguardar unos de los activos más importantes de la empresa y se deben resguardar en un ambiente seguro y confiable, para que el proceso de recuperación sea rápido y eficiente.</w:t>
      </w:r>
    </w:p>
    <w:p w:rsidR="001427B4" w:rsidRPr="0021045E" w:rsidRDefault="001427B4" w:rsidP="0017698B">
      <w:pPr>
        <w:spacing w:after="120"/>
        <w:jc w:val="both"/>
        <w:rPr>
          <w:rFonts w:ascii="Times New Roman" w:hAnsi="Times New Roman" w:cs="Times New Roman"/>
          <w:bCs/>
          <w:i/>
          <w:szCs w:val="24"/>
        </w:rPr>
      </w:pPr>
      <w:r w:rsidRPr="00C770A5">
        <w:rPr>
          <w:rFonts w:ascii="Times New Roman" w:hAnsi="Times New Roman" w:cs="Times New Roman"/>
          <w:b/>
          <w:bCs/>
          <w:szCs w:val="24"/>
        </w:rPr>
        <w:t>Palabras clave:</w:t>
      </w:r>
      <w:r w:rsidRPr="0021045E">
        <w:rPr>
          <w:rFonts w:ascii="Times New Roman" w:hAnsi="Times New Roman" w:cs="Times New Roman"/>
          <w:bCs/>
          <w:i/>
          <w:szCs w:val="24"/>
        </w:rPr>
        <w:t xml:space="preserve"> información, riesgos, respaldo, recuperación.</w:t>
      </w:r>
    </w:p>
    <w:p w:rsidR="00AA3EA8" w:rsidRDefault="00AA3EA8" w:rsidP="00F3626A">
      <w:pPr>
        <w:jc w:val="both"/>
        <w:rPr>
          <w:rFonts w:ascii="Times New Roman" w:hAnsi="Times New Roman" w:cs="Times New Roman"/>
          <w:bCs/>
        </w:rPr>
      </w:pPr>
    </w:p>
    <w:p w:rsidR="0017698B" w:rsidRPr="000C1166" w:rsidRDefault="0017698B" w:rsidP="00F3626A">
      <w:pPr>
        <w:jc w:val="both"/>
        <w:rPr>
          <w:rFonts w:ascii="Times New Roman" w:hAnsi="Times New Roman" w:cs="Times New Roman"/>
          <w:bCs/>
        </w:rPr>
      </w:pPr>
    </w:p>
    <w:p w:rsidR="00AA3EA8" w:rsidRPr="0021045E" w:rsidRDefault="00AA3EA8" w:rsidP="00F3626A">
      <w:pPr>
        <w:jc w:val="both"/>
        <w:rPr>
          <w:bCs/>
          <w:color w:val="548DD4" w:themeColor="text2" w:themeTint="99"/>
          <w:sz w:val="24"/>
          <w:szCs w:val="24"/>
          <w:lang w:val="en-US"/>
        </w:rPr>
      </w:pPr>
      <w:r w:rsidRPr="0021045E">
        <w:rPr>
          <w:rFonts w:ascii="Times New Roman" w:hAnsi="Times New Roman" w:cs="Times New Roman"/>
          <w:b/>
          <w:bCs/>
          <w:color w:val="548DD4" w:themeColor="text2" w:themeTint="99"/>
          <w:sz w:val="24"/>
          <w:szCs w:val="24"/>
          <w:lang w:val="en-US"/>
        </w:rPr>
        <w:t>ABSTRACT</w:t>
      </w:r>
    </w:p>
    <w:p w:rsidR="00AA3EA8" w:rsidRPr="00A21335" w:rsidRDefault="00AA3EA8" w:rsidP="00F3626A">
      <w:pPr>
        <w:jc w:val="both"/>
        <w:rPr>
          <w:rFonts w:ascii="Times New Roman" w:hAnsi="Times New Roman" w:cs="Times New Roman"/>
          <w:bCs/>
          <w:lang w:val="en-US"/>
        </w:rPr>
      </w:pPr>
    </w:p>
    <w:p w:rsidR="00AA3EA8" w:rsidRPr="000C1166" w:rsidRDefault="00AA3EA8" w:rsidP="0017698B">
      <w:pPr>
        <w:pStyle w:val="Default"/>
        <w:spacing w:after="120"/>
        <w:jc w:val="both"/>
        <w:rPr>
          <w:rFonts w:ascii="Times New Roman" w:eastAsia="Times New Roman" w:hAnsi="Times New Roman" w:cs="Times New Roman"/>
          <w:bCs/>
          <w:color w:val="auto"/>
          <w:sz w:val="22"/>
          <w:szCs w:val="22"/>
          <w:lang w:val="en-US" w:eastAsia="es-MX"/>
        </w:rPr>
      </w:pPr>
      <w:r w:rsidRPr="000C1166">
        <w:rPr>
          <w:rFonts w:ascii="Times New Roman" w:eastAsia="Times New Roman" w:hAnsi="Times New Roman" w:cs="Times New Roman"/>
          <w:bCs/>
          <w:color w:val="auto"/>
          <w:sz w:val="22"/>
          <w:szCs w:val="22"/>
          <w:lang w:val="en-US" w:eastAsia="es-MX"/>
        </w:rPr>
        <w:t>Valuable data has become a great asset for companies, but the lack of preventive security measures to secure such data is a matter of concern for most Peruvian companies.</w:t>
      </w:r>
    </w:p>
    <w:p w:rsidR="00AA3EA8" w:rsidRPr="00A21335" w:rsidRDefault="00AA3EA8" w:rsidP="0017698B">
      <w:pPr>
        <w:pStyle w:val="Default"/>
        <w:spacing w:after="120"/>
        <w:jc w:val="both"/>
        <w:rPr>
          <w:rFonts w:ascii="Times New Roman" w:eastAsia="Times New Roman" w:hAnsi="Times New Roman" w:cs="Times New Roman"/>
          <w:bCs/>
          <w:color w:val="auto"/>
          <w:sz w:val="22"/>
          <w:szCs w:val="22"/>
          <w:lang w:val="en-US" w:eastAsia="es-MX"/>
        </w:rPr>
      </w:pPr>
      <w:r w:rsidRPr="000C1166">
        <w:rPr>
          <w:rFonts w:ascii="Times New Roman" w:eastAsia="Times New Roman" w:hAnsi="Times New Roman" w:cs="Times New Roman"/>
          <w:bCs/>
          <w:color w:val="auto"/>
          <w:sz w:val="22"/>
          <w:szCs w:val="22"/>
          <w:lang w:val="en-US" w:eastAsia="es-MX"/>
        </w:rPr>
        <w:t xml:space="preserve">Data exposure includes both internal and external threads which could lead to data loss. </w:t>
      </w:r>
      <w:r w:rsidRPr="00A21335">
        <w:rPr>
          <w:rFonts w:ascii="Times New Roman" w:eastAsia="Times New Roman" w:hAnsi="Times New Roman" w:cs="Times New Roman"/>
          <w:bCs/>
          <w:color w:val="auto"/>
          <w:sz w:val="22"/>
          <w:szCs w:val="22"/>
          <w:lang w:val="en-US" w:eastAsia="es-MX"/>
        </w:rPr>
        <w:t>Both data backup and recovery process are extremely important to prevent financial loss and problems with our clients. These problems could result in losing new business opportunities, client dissatisfaction and bad reputation.</w:t>
      </w:r>
    </w:p>
    <w:p w:rsidR="003062FB" w:rsidRDefault="00AA3EA8" w:rsidP="0017698B">
      <w:pPr>
        <w:pStyle w:val="Default"/>
        <w:spacing w:after="120"/>
        <w:jc w:val="both"/>
        <w:rPr>
          <w:rFonts w:ascii="Times New Roman" w:eastAsia="Times New Roman" w:hAnsi="Times New Roman" w:cs="Times New Roman"/>
          <w:bCs/>
          <w:color w:val="auto"/>
          <w:sz w:val="22"/>
          <w:szCs w:val="22"/>
          <w:lang w:val="en-US" w:eastAsia="es-MX"/>
        </w:rPr>
      </w:pPr>
      <w:r w:rsidRPr="000C1166">
        <w:rPr>
          <w:rFonts w:ascii="Times New Roman" w:eastAsia="Times New Roman" w:hAnsi="Times New Roman" w:cs="Times New Roman"/>
          <w:bCs/>
          <w:color w:val="auto"/>
          <w:sz w:val="22"/>
          <w:szCs w:val="22"/>
          <w:lang w:val="en-US" w:eastAsia="es-MX"/>
        </w:rPr>
        <w:t>It is almost impossible to avoid risks but it is important that we manage to reduce them in order to prevent future difficulties. Data backup means safeguarding one of the most important assets of a company and it must be kept in a safe and secure place, so the recovery process becomes fast and efficient.</w:t>
      </w:r>
    </w:p>
    <w:p w:rsidR="001427B4" w:rsidRPr="0021045E" w:rsidRDefault="001427B4" w:rsidP="0017698B">
      <w:pPr>
        <w:spacing w:after="120"/>
        <w:jc w:val="both"/>
        <w:rPr>
          <w:rFonts w:ascii="Times New Roman" w:hAnsi="Times New Roman" w:cs="Times New Roman"/>
          <w:b/>
          <w:bCs/>
          <w:i/>
          <w:szCs w:val="24"/>
          <w:lang w:val="en-US"/>
        </w:rPr>
      </w:pPr>
      <w:r w:rsidRPr="00C770A5">
        <w:rPr>
          <w:rFonts w:ascii="Times New Roman" w:hAnsi="Times New Roman" w:cs="Times New Roman"/>
          <w:b/>
          <w:bCs/>
          <w:szCs w:val="24"/>
          <w:lang w:val="en-US"/>
        </w:rPr>
        <w:t>Key words:</w:t>
      </w:r>
      <w:r w:rsidRPr="0021045E">
        <w:rPr>
          <w:rFonts w:ascii="Times New Roman" w:hAnsi="Times New Roman" w:cs="Times New Roman"/>
          <w:b/>
          <w:bCs/>
          <w:i/>
          <w:szCs w:val="24"/>
          <w:lang w:val="en-US"/>
        </w:rPr>
        <w:t xml:space="preserve"> </w:t>
      </w:r>
      <w:r w:rsidRPr="0021045E">
        <w:rPr>
          <w:rFonts w:ascii="Times New Roman" w:hAnsi="Times New Roman" w:cs="Times New Roman"/>
          <w:bCs/>
          <w:i/>
          <w:szCs w:val="24"/>
          <w:lang w:val="en-US"/>
        </w:rPr>
        <w:t>information, risks, backup, recovery.</w:t>
      </w:r>
    </w:p>
    <w:p w:rsidR="001427B4" w:rsidRDefault="001427B4" w:rsidP="00F3626A">
      <w:pPr>
        <w:pStyle w:val="Default"/>
        <w:jc w:val="both"/>
        <w:rPr>
          <w:rFonts w:ascii="Times New Roman" w:eastAsia="Times New Roman" w:hAnsi="Times New Roman" w:cs="Times New Roman"/>
          <w:bCs/>
          <w:color w:val="auto"/>
          <w:sz w:val="22"/>
          <w:szCs w:val="22"/>
          <w:lang w:val="en-US" w:eastAsia="es-MX"/>
        </w:rPr>
      </w:pPr>
    </w:p>
    <w:p w:rsidR="00B672B1" w:rsidRPr="00B672B1" w:rsidRDefault="00B672B1">
      <w:pPr>
        <w:spacing w:after="200" w:line="276" w:lineRule="auto"/>
        <w:rPr>
          <w:rFonts w:ascii="Times New Roman" w:hAnsi="Times New Roman" w:cs="Times New Roman"/>
          <w:b/>
          <w:bCs/>
          <w:color w:val="548DD4" w:themeColor="text2" w:themeTint="99"/>
          <w:sz w:val="24"/>
          <w:lang w:val="en-US"/>
        </w:rPr>
      </w:pPr>
      <w:r w:rsidRPr="00B672B1">
        <w:rPr>
          <w:rFonts w:ascii="Times New Roman" w:hAnsi="Times New Roman" w:cs="Times New Roman"/>
          <w:b/>
          <w:bCs/>
          <w:color w:val="548DD4" w:themeColor="text2" w:themeTint="99"/>
          <w:sz w:val="24"/>
          <w:lang w:val="en-US"/>
        </w:rPr>
        <w:br w:type="page"/>
      </w:r>
    </w:p>
    <w:p w:rsidR="0021045E" w:rsidRPr="0017698B" w:rsidRDefault="0021045E" w:rsidP="0017698B">
      <w:pPr>
        <w:spacing w:before="120" w:after="120" w:line="276" w:lineRule="auto"/>
        <w:rPr>
          <w:rFonts w:ascii="Times New Roman" w:eastAsiaTheme="minorHAnsi" w:hAnsi="Times New Roman" w:cs="Times New Roman"/>
          <w:b/>
          <w:color w:val="4F81BD" w:themeColor="accent1"/>
          <w:sz w:val="24"/>
          <w:lang w:val="es-PE" w:eastAsia="en-US"/>
        </w:rPr>
      </w:pPr>
      <w:r w:rsidRPr="0017698B">
        <w:rPr>
          <w:rFonts w:ascii="Times New Roman" w:eastAsiaTheme="minorHAnsi" w:hAnsi="Times New Roman" w:cs="Times New Roman"/>
          <w:b/>
          <w:color w:val="4F81BD" w:themeColor="accent1"/>
          <w:sz w:val="24"/>
          <w:lang w:val="es-PE" w:eastAsia="en-US"/>
        </w:rPr>
        <w:lastRenderedPageBreak/>
        <w:t>INTRODUCCIÓN</w:t>
      </w:r>
    </w:p>
    <w:p w:rsidR="00B02456" w:rsidRDefault="0021045E" w:rsidP="0017698B">
      <w:pPr>
        <w:pStyle w:val="Default"/>
        <w:spacing w:after="120"/>
        <w:jc w:val="both"/>
        <w:rPr>
          <w:rFonts w:ascii="Times New Roman" w:hAnsi="Times New Roman" w:cs="Times New Roman"/>
          <w:bCs/>
          <w:sz w:val="22"/>
          <w:szCs w:val="22"/>
        </w:rPr>
      </w:pPr>
      <w:r w:rsidRPr="0021045E">
        <w:rPr>
          <w:rFonts w:ascii="Times New Roman" w:hAnsi="Times New Roman" w:cs="Times New Roman"/>
          <w:bCs/>
          <w:sz w:val="22"/>
          <w:szCs w:val="22"/>
        </w:rPr>
        <w:t>La información tiene valor para los negocios, pero resulta increíble la falta de precauciones que se tiene al momento de respaldar nuestra información. Los sistemas de información están expuestos a riesgos internos y externos.</w:t>
      </w:r>
      <w:r w:rsidR="00B36414">
        <w:rPr>
          <w:rFonts w:ascii="Times New Roman" w:hAnsi="Times New Roman" w:cs="Times New Roman"/>
          <w:bCs/>
          <w:sz w:val="22"/>
          <w:szCs w:val="22"/>
        </w:rPr>
        <w:t xml:space="preserve"> </w:t>
      </w:r>
      <w:r w:rsidRPr="0021045E">
        <w:rPr>
          <w:rFonts w:ascii="Times New Roman" w:hAnsi="Times New Roman" w:cs="Times New Roman"/>
          <w:bCs/>
          <w:sz w:val="22"/>
          <w:szCs w:val="22"/>
        </w:rPr>
        <w:t xml:space="preserve">Estos agentes pueden ocasionar que la recuperación de la información sea irreversible, que suframos una pérdida total de esta. </w:t>
      </w:r>
    </w:p>
    <w:p w:rsidR="0021045E" w:rsidRPr="0021045E" w:rsidRDefault="0021045E" w:rsidP="0017698B">
      <w:pPr>
        <w:pStyle w:val="Default"/>
        <w:spacing w:after="120"/>
        <w:jc w:val="both"/>
        <w:rPr>
          <w:rFonts w:ascii="Times New Roman" w:hAnsi="Times New Roman" w:cs="Times New Roman"/>
          <w:bCs/>
          <w:sz w:val="22"/>
          <w:szCs w:val="22"/>
        </w:rPr>
      </w:pPr>
      <w:r w:rsidRPr="0021045E">
        <w:rPr>
          <w:rFonts w:ascii="Times New Roman" w:hAnsi="Times New Roman" w:cs="Times New Roman"/>
          <w:bCs/>
          <w:sz w:val="22"/>
          <w:szCs w:val="22"/>
        </w:rPr>
        <w:t>Por esta razón es importante realizar un respaldo continuo de nuestra información para evitar pérdidas económicas y problemas con incumplimiento de contratos. La pérdida de información también provoca daños colaterales como:</w:t>
      </w:r>
    </w:p>
    <w:p w:rsidR="0021045E" w:rsidRPr="0021045E" w:rsidRDefault="0021045E" w:rsidP="00F3626A">
      <w:pPr>
        <w:pStyle w:val="Default"/>
        <w:ind w:left="709" w:firstLine="707"/>
        <w:jc w:val="both"/>
        <w:rPr>
          <w:rFonts w:ascii="Times New Roman" w:hAnsi="Times New Roman" w:cs="Times New Roman"/>
          <w:bCs/>
          <w:sz w:val="22"/>
          <w:szCs w:val="22"/>
        </w:rPr>
      </w:pPr>
    </w:p>
    <w:p w:rsidR="0021045E" w:rsidRPr="0021045E" w:rsidRDefault="0021045E" w:rsidP="00F3626A">
      <w:pPr>
        <w:pStyle w:val="Default"/>
        <w:numPr>
          <w:ilvl w:val="0"/>
          <w:numId w:val="1"/>
        </w:numPr>
        <w:ind w:left="709"/>
        <w:jc w:val="both"/>
        <w:rPr>
          <w:rFonts w:ascii="Times New Roman" w:hAnsi="Times New Roman" w:cs="Times New Roman"/>
          <w:bCs/>
          <w:sz w:val="22"/>
          <w:szCs w:val="22"/>
        </w:rPr>
      </w:pPr>
      <w:r w:rsidRPr="0021045E">
        <w:rPr>
          <w:rFonts w:ascii="Times New Roman" w:hAnsi="Times New Roman" w:cs="Times New Roman"/>
          <w:bCs/>
          <w:sz w:val="22"/>
          <w:szCs w:val="22"/>
        </w:rPr>
        <w:t>Pérdida de nuevas oportunidades de negocio.</w:t>
      </w:r>
    </w:p>
    <w:p w:rsidR="0021045E" w:rsidRPr="0021045E" w:rsidRDefault="0021045E" w:rsidP="00F3626A">
      <w:pPr>
        <w:pStyle w:val="Default"/>
        <w:numPr>
          <w:ilvl w:val="0"/>
          <w:numId w:val="1"/>
        </w:numPr>
        <w:ind w:left="709"/>
        <w:jc w:val="both"/>
        <w:rPr>
          <w:rFonts w:ascii="Times New Roman" w:hAnsi="Times New Roman" w:cs="Times New Roman"/>
          <w:bCs/>
          <w:sz w:val="22"/>
          <w:szCs w:val="22"/>
        </w:rPr>
      </w:pPr>
      <w:r w:rsidRPr="0021045E">
        <w:rPr>
          <w:rFonts w:ascii="Times New Roman" w:hAnsi="Times New Roman" w:cs="Times New Roman"/>
          <w:bCs/>
          <w:sz w:val="22"/>
          <w:szCs w:val="22"/>
        </w:rPr>
        <w:t>Clientes decepcionados.</w:t>
      </w:r>
    </w:p>
    <w:p w:rsidR="0021045E" w:rsidRPr="0021045E" w:rsidRDefault="0021045E" w:rsidP="00F3626A">
      <w:pPr>
        <w:pStyle w:val="Default"/>
        <w:numPr>
          <w:ilvl w:val="0"/>
          <w:numId w:val="1"/>
        </w:numPr>
        <w:ind w:left="709"/>
        <w:jc w:val="both"/>
        <w:rPr>
          <w:rFonts w:ascii="Times New Roman" w:hAnsi="Times New Roman" w:cs="Times New Roman"/>
          <w:bCs/>
          <w:sz w:val="22"/>
          <w:szCs w:val="22"/>
        </w:rPr>
      </w:pPr>
      <w:r w:rsidRPr="0021045E">
        <w:rPr>
          <w:rFonts w:ascii="Times New Roman" w:hAnsi="Times New Roman" w:cs="Times New Roman"/>
          <w:bCs/>
          <w:sz w:val="22"/>
          <w:szCs w:val="22"/>
        </w:rPr>
        <w:t>Reputación perdida.</w:t>
      </w:r>
    </w:p>
    <w:p w:rsidR="0021045E" w:rsidRPr="0021045E" w:rsidRDefault="0021045E" w:rsidP="00F3626A">
      <w:pPr>
        <w:pStyle w:val="Default"/>
        <w:ind w:left="2344"/>
        <w:jc w:val="both"/>
        <w:rPr>
          <w:rFonts w:ascii="Times New Roman" w:hAnsi="Times New Roman" w:cs="Times New Roman"/>
          <w:bCs/>
          <w:sz w:val="22"/>
          <w:szCs w:val="22"/>
        </w:rPr>
      </w:pPr>
    </w:p>
    <w:p w:rsidR="0021045E" w:rsidRPr="0021045E" w:rsidRDefault="0021045E" w:rsidP="00F253ED">
      <w:pPr>
        <w:pStyle w:val="Default"/>
        <w:spacing w:after="120"/>
        <w:jc w:val="both"/>
        <w:rPr>
          <w:rFonts w:ascii="Times New Roman" w:hAnsi="Times New Roman" w:cs="Times New Roman"/>
          <w:bCs/>
          <w:sz w:val="22"/>
          <w:szCs w:val="22"/>
        </w:rPr>
      </w:pPr>
      <w:r w:rsidRPr="0021045E">
        <w:rPr>
          <w:rFonts w:ascii="Times New Roman" w:hAnsi="Times New Roman" w:cs="Times New Roman"/>
          <w:bCs/>
          <w:sz w:val="22"/>
          <w:szCs w:val="22"/>
        </w:rPr>
        <w:t>La tecnología no es infalible a fallas y/o errores, y el proceso de copia de seguridad es un plan de contingencia en caso de que se presente alguna falla o error. Los riegos se presentan en formas muy variadas: virus, fallas eléctricas, errores de hardware y software, hackers, incendios, terremotos, errores humanos, sabotaje, etc.</w:t>
      </w:r>
    </w:p>
    <w:p w:rsidR="00B36414" w:rsidRDefault="0021045E" w:rsidP="00F253ED">
      <w:pPr>
        <w:pStyle w:val="Default"/>
        <w:spacing w:after="120"/>
        <w:jc w:val="both"/>
        <w:rPr>
          <w:rFonts w:ascii="Times New Roman" w:hAnsi="Times New Roman" w:cs="Times New Roman"/>
          <w:bCs/>
          <w:sz w:val="22"/>
          <w:szCs w:val="22"/>
        </w:rPr>
      </w:pPr>
      <w:r w:rsidRPr="0021045E">
        <w:rPr>
          <w:rFonts w:ascii="Times New Roman" w:hAnsi="Times New Roman" w:cs="Times New Roman"/>
          <w:bCs/>
          <w:sz w:val="22"/>
          <w:szCs w:val="22"/>
        </w:rPr>
        <w:t xml:space="preserve">Es casi imposible evitar las causas mencionadas, pero las empresas si pueden tomar medidas de mitigación para solucionar los problemas sobre su negocio. Respaldar la información significa copiar los documentos y archivos en un medio que sea confiable, para que la forma de recuperación sea rápida y eficiente. El hardware debe tener la capacidad para almacenar toda la información necesaria. </w:t>
      </w:r>
    </w:p>
    <w:p w:rsidR="0021045E" w:rsidRPr="0021045E" w:rsidRDefault="0021045E" w:rsidP="00F253ED">
      <w:pPr>
        <w:pStyle w:val="Default"/>
        <w:spacing w:after="120"/>
        <w:jc w:val="both"/>
        <w:rPr>
          <w:rFonts w:ascii="Times New Roman" w:hAnsi="Times New Roman" w:cs="Times New Roman"/>
          <w:bCs/>
          <w:sz w:val="22"/>
          <w:szCs w:val="22"/>
        </w:rPr>
      </w:pPr>
      <w:r w:rsidRPr="0021045E">
        <w:rPr>
          <w:rFonts w:ascii="Times New Roman" w:hAnsi="Times New Roman" w:cs="Times New Roman"/>
          <w:bCs/>
          <w:sz w:val="22"/>
          <w:szCs w:val="22"/>
        </w:rPr>
        <w:t>La información debe ser considerada como parte del activo de la empresa</w:t>
      </w:r>
      <w:r w:rsidR="00B36414">
        <w:rPr>
          <w:rFonts w:ascii="Times New Roman" w:hAnsi="Times New Roman" w:cs="Times New Roman"/>
          <w:bCs/>
          <w:sz w:val="22"/>
          <w:szCs w:val="22"/>
        </w:rPr>
        <w:t xml:space="preserve"> debido a que l</w:t>
      </w:r>
      <w:r w:rsidRPr="0021045E">
        <w:rPr>
          <w:rFonts w:ascii="Times New Roman" w:hAnsi="Times New Roman" w:cs="Times New Roman"/>
          <w:bCs/>
          <w:sz w:val="22"/>
          <w:szCs w:val="22"/>
        </w:rPr>
        <w:t>os datos tienen un costo de obtención y un costo de elaboración que se puede valorizar en función del costo de la mano de obra empleada y los gastos indirectos. Existen empresas en las cuales la información es más importante que sus bienes muebles, ya que sin la información no pueden operar.</w:t>
      </w:r>
    </w:p>
    <w:p w:rsidR="0021045E" w:rsidRDefault="0021045E" w:rsidP="00F3626A">
      <w:pPr>
        <w:pStyle w:val="Default"/>
        <w:jc w:val="both"/>
        <w:rPr>
          <w:rFonts w:ascii="Times New Roman" w:eastAsia="Times New Roman" w:hAnsi="Times New Roman" w:cs="Times New Roman"/>
          <w:bCs/>
          <w:color w:val="auto"/>
          <w:sz w:val="22"/>
          <w:szCs w:val="22"/>
          <w:lang w:eastAsia="es-MX"/>
        </w:rPr>
      </w:pPr>
    </w:p>
    <w:p w:rsidR="00F253ED" w:rsidRDefault="00F253ED" w:rsidP="00F3626A">
      <w:pPr>
        <w:pStyle w:val="Default"/>
        <w:jc w:val="both"/>
        <w:rPr>
          <w:rFonts w:ascii="Times New Roman" w:eastAsia="Times New Roman" w:hAnsi="Times New Roman" w:cs="Times New Roman"/>
          <w:bCs/>
          <w:color w:val="auto"/>
          <w:sz w:val="22"/>
          <w:szCs w:val="22"/>
          <w:lang w:eastAsia="es-MX"/>
        </w:rPr>
      </w:pPr>
    </w:p>
    <w:p w:rsidR="00B02456" w:rsidRPr="00F253ED" w:rsidRDefault="00F809E6" w:rsidP="00F253ED">
      <w:pPr>
        <w:spacing w:before="120" w:after="120" w:line="276" w:lineRule="auto"/>
        <w:rPr>
          <w:rFonts w:ascii="Times New Roman" w:eastAsiaTheme="minorHAnsi" w:hAnsi="Times New Roman" w:cs="Times New Roman"/>
          <w:b/>
          <w:color w:val="4F81BD" w:themeColor="accent1"/>
          <w:sz w:val="24"/>
          <w:szCs w:val="24"/>
          <w:lang w:val="es-PE" w:eastAsia="en-US"/>
        </w:rPr>
      </w:pPr>
      <w:r w:rsidRPr="00F253ED">
        <w:rPr>
          <w:rFonts w:ascii="Times New Roman" w:eastAsiaTheme="minorHAnsi" w:hAnsi="Times New Roman" w:cs="Times New Roman"/>
          <w:b/>
          <w:color w:val="4F81BD" w:themeColor="accent1"/>
          <w:sz w:val="24"/>
          <w:szCs w:val="24"/>
          <w:lang w:val="es-PE" w:eastAsia="en-US"/>
        </w:rPr>
        <w:t>Hipótesis:</w:t>
      </w:r>
      <w:r w:rsidR="008A24A7" w:rsidRPr="00F253ED">
        <w:rPr>
          <w:rFonts w:ascii="Times New Roman" w:eastAsiaTheme="minorHAnsi" w:hAnsi="Times New Roman" w:cs="Times New Roman"/>
          <w:b/>
          <w:color w:val="4F81BD" w:themeColor="accent1"/>
          <w:sz w:val="24"/>
          <w:szCs w:val="24"/>
          <w:lang w:val="es-PE" w:eastAsia="en-US"/>
        </w:rPr>
        <w:t xml:space="preserve"> </w:t>
      </w:r>
    </w:p>
    <w:p w:rsidR="00F809E6" w:rsidRDefault="00F809E6" w:rsidP="00F3626A">
      <w:pPr>
        <w:jc w:val="both"/>
        <w:rPr>
          <w:rFonts w:ascii="Times New Roman" w:hAnsi="Times New Roman" w:cs="Times New Roman"/>
          <w:bCs/>
        </w:rPr>
      </w:pPr>
      <w:r w:rsidRPr="00F809E6">
        <w:rPr>
          <w:rFonts w:ascii="Times New Roman" w:hAnsi="Times New Roman" w:cs="Times New Roman"/>
          <w:bCs/>
        </w:rPr>
        <w:t>La implementación de un Sistema de transferencia y almacenamiento en tiempo real de documentos y archivo contribuyó como herramienta de apoyo en el proceso de respaldo automático de información de la empresa DP comunicaciones S.A.C.</w:t>
      </w:r>
    </w:p>
    <w:p w:rsidR="009D503B" w:rsidRDefault="009D503B" w:rsidP="00F3626A">
      <w:pPr>
        <w:jc w:val="both"/>
        <w:rPr>
          <w:rFonts w:ascii="Times New Roman" w:hAnsi="Times New Roman" w:cs="Times New Roman"/>
          <w:b/>
          <w:bCs/>
          <w:color w:val="548DD4" w:themeColor="text2" w:themeTint="99"/>
          <w:sz w:val="24"/>
        </w:rPr>
      </w:pPr>
    </w:p>
    <w:p w:rsidR="00F253ED" w:rsidRDefault="00F253ED" w:rsidP="00F3626A">
      <w:pPr>
        <w:jc w:val="both"/>
        <w:rPr>
          <w:rFonts w:ascii="Times New Roman" w:hAnsi="Times New Roman" w:cs="Times New Roman"/>
          <w:b/>
          <w:bCs/>
          <w:color w:val="548DD4" w:themeColor="text2" w:themeTint="99"/>
          <w:sz w:val="24"/>
        </w:rPr>
      </w:pPr>
    </w:p>
    <w:p w:rsidR="00B672B1" w:rsidRDefault="00B672B1" w:rsidP="00F3626A">
      <w:pPr>
        <w:jc w:val="both"/>
        <w:rPr>
          <w:rFonts w:ascii="Times New Roman" w:hAnsi="Times New Roman" w:cs="Times New Roman"/>
          <w:b/>
          <w:bCs/>
          <w:color w:val="548DD4" w:themeColor="text2" w:themeTint="99"/>
          <w:sz w:val="24"/>
        </w:rPr>
      </w:pPr>
    </w:p>
    <w:p w:rsidR="009D503B" w:rsidRPr="00F253ED" w:rsidRDefault="00EA6E3D" w:rsidP="00F253ED">
      <w:pPr>
        <w:spacing w:after="200" w:line="276" w:lineRule="auto"/>
        <w:rPr>
          <w:rFonts w:ascii="Times New Roman" w:eastAsiaTheme="minorHAnsi" w:hAnsi="Times New Roman" w:cs="Times New Roman"/>
          <w:b/>
          <w:color w:val="4F81BD" w:themeColor="accent1"/>
          <w:sz w:val="24"/>
          <w:lang w:val="es-PE" w:eastAsia="en-US"/>
        </w:rPr>
      </w:pPr>
      <w:r w:rsidRPr="00F253ED">
        <w:rPr>
          <w:rFonts w:ascii="Times New Roman" w:eastAsiaTheme="minorHAnsi" w:hAnsi="Times New Roman" w:cs="Times New Roman"/>
          <w:b/>
          <w:color w:val="4F81BD" w:themeColor="accent1"/>
          <w:sz w:val="24"/>
          <w:lang w:val="es-PE" w:eastAsia="en-US"/>
        </w:rPr>
        <w:t>MATERIAL Y MÉTODO</w:t>
      </w:r>
    </w:p>
    <w:p w:rsidR="00EA6E3D" w:rsidRPr="000773E5" w:rsidRDefault="00F253ED" w:rsidP="000773E5">
      <w:pPr>
        <w:spacing w:after="200" w:line="276" w:lineRule="auto"/>
        <w:rPr>
          <w:rFonts w:ascii="Times New Roman" w:eastAsiaTheme="minorHAnsi" w:hAnsi="Times New Roman" w:cs="Times New Roman"/>
          <w:b/>
          <w:bCs/>
          <w:color w:val="548DD4"/>
          <w:lang w:val="es-PE" w:eastAsia="en-US"/>
        </w:rPr>
      </w:pPr>
      <w:r w:rsidRPr="000773E5">
        <w:rPr>
          <w:rFonts w:ascii="Times New Roman" w:eastAsiaTheme="minorHAnsi" w:hAnsi="Times New Roman" w:cs="Times New Roman"/>
          <w:b/>
          <w:bCs/>
          <w:color w:val="548DD4"/>
          <w:lang w:val="es-PE" w:eastAsia="en-US"/>
        </w:rPr>
        <w:t>Material</w:t>
      </w:r>
      <w:r w:rsidR="000773E5" w:rsidRPr="000773E5">
        <w:rPr>
          <w:rFonts w:ascii="Times New Roman" w:eastAsiaTheme="minorHAnsi" w:hAnsi="Times New Roman" w:cs="Times New Roman"/>
          <w:b/>
          <w:bCs/>
          <w:color w:val="548DD4"/>
          <w:lang w:val="es-PE" w:eastAsia="en-US"/>
        </w:rPr>
        <w:t>:</w:t>
      </w:r>
    </w:p>
    <w:p w:rsidR="00D35ED7" w:rsidRDefault="003F391D" w:rsidP="00E350ED">
      <w:pPr>
        <w:pStyle w:val="Default"/>
        <w:spacing w:after="120"/>
        <w:jc w:val="both"/>
        <w:rPr>
          <w:rFonts w:ascii="Times New Roman" w:hAnsi="Times New Roman" w:cs="Times New Roman"/>
          <w:bCs/>
          <w:sz w:val="22"/>
          <w:szCs w:val="22"/>
        </w:rPr>
      </w:pPr>
      <w:r w:rsidRPr="003F391D">
        <w:rPr>
          <w:rFonts w:ascii="Times New Roman" w:hAnsi="Times New Roman" w:cs="Times New Roman"/>
          <w:bCs/>
          <w:sz w:val="22"/>
          <w:szCs w:val="22"/>
        </w:rPr>
        <w:t>El sistema desarrollado está clasificado como Middleware</w:t>
      </w:r>
      <w:r w:rsidR="00067B4A">
        <w:rPr>
          <w:rFonts w:ascii="Times New Roman" w:hAnsi="Times New Roman" w:cs="Times New Roman"/>
          <w:bCs/>
          <w:sz w:val="22"/>
          <w:szCs w:val="22"/>
        </w:rPr>
        <w:t xml:space="preserve"> orientado a procesos debido a que u</w:t>
      </w:r>
      <w:r w:rsidR="00ED3F75" w:rsidRPr="00ED3F75">
        <w:rPr>
          <w:rFonts w:ascii="Times New Roman" w:hAnsi="Times New Roman" w:cs="Times New Roman"/>
          <w:bCs/>
          <w:sz w:val="22"/>
          <w:szCs w:val="22"/>
        </w:rPr>
        <w:t xml:space="preserve">tilizan una comunicación sincronizada. </w:t>
      </w:r>
      <w:r w:rsidR="00067B4A">
        <w:rPr>
          <w:rFonts w:ascii="Times New Roman" w:hAnsi="Times New Roman" w:cs="Times New Roman"/>
          <w:bCs/>
          <w:sz w:val="22"/>
          <w:szCs w:val="22"/>
        </w:rPr>
        <w:t>“</w:t>
      </w:r>
      <w:r w:rsidR="00ED3F75" w:rsidRPr="00ED3F75">
        <w:rPr>
          <w:rFonts w:ascii="Times New Roman" w:hAnsi="Times New Roman" w:cs="Times New Roman"/>
          <w:bCs/>
          <w:sz w:val="22"/>
          <w:szCs w:val="22"/>
        </w:rPr>
        <w:t xml:space="preserve">Una de las características de estos sistemas es que utilizan mensajes y asignaciones. </w:t>
      </w:r>
    </w:p>
    <w:p w:rsidR="00ED3F75" w:rsidRDefault="00ED3F75" w:rsidP="00E350ED">
      <w:pPr>
        <w:pStyle w:val="Default"/>
        <w:spacing w:after="120"/>
        <w:jc w:val="both"/>
        <w:rPr>
          <w:rFonts w:ascii="Times New Roman" w:hAnsi="Times New Roman" w:cs="Times New Roman"/>
          <w:bCs/>
          <w:sz w:val="22"/>
          <w:szCs w:val="22"/>
        </w:rPr>
      </w:pPr>
      <w:r w:rsidRPr="00ED3F75">
        <w:rPr>
          <w:rFonts w:ascii="Times New Roman" w:hAnsi="Times New Roman" w:cs="Times New Roman"/>
          <w:bCs/>
          <w:sz w:val="22"/>
          <w:szCs w:val="22"/>
        </w:rPr>
        <w:t xml:space="preserve">El módulo principal identifica la nueva tarea convirtiéndola en mensaje, luego llama a la aplicación donde la tarea será procesada asignándole el mensaje. El proceso de entrega de mensajes es mediante el método de asignación de </w:t>
      </w:r>
      <w:r w:rsidRPr="00ED3F75">
        <w:rPr>
          <w:rFonts w:ascii="Times New Roman" w:hAnsi="Times New Roman" w:cs="Times New Roman"/>
          <w:sz w:val="22"/>
          <w:szCs w:val="22"/>
        </w:rPr>
        <w:t xml:space="preserve">FIFO o </w:t>
      </w:r>
      <w:r w:rsidRPr="00ED3F75">
        <w:rPr>
          <w:rFonts w:ascii="Times New Roman" w:hAnsi="Times New Roman" w:cs="Times New Roman"/>
          <w:bCs/>
          <w:sz w:val="22"/>
          <w:szCs w:val="22"/>
        </w:rPr>
        <w:t xml:space="preserve">First in, first out </w:t>
      </w:r>
      <w:r w:rsidR="00067B4A">
        <w:rPr>
          <w:rFonts w:ascii="Times New Roman" w:hAnsi="Times New Roman" w:cs="Times New Roman"/>
          <w:bCs/>
          <w:sz w:val="22"/>
          <w:szCs w:val="22"/>
        </w:rPr>
        <w:t>(</w:t>
      </w:r>
      <w:r w:rsidRPr="00ED3F75">
        <w:rPr>
          <w:rFonts w:ascii="Times New Roman" w:hAnsi="Times New Roman" w:cs="Times New Roman"/>
          <w:bCs/>
          <w:sz w:val="22"/>
          <w:szCs w:val="22"/>
        </w:rPr>
        <w:t>prim</w:t>
      </w:r>
      <w:r w:rsidR="00067B4A">
        <w:rPr>
          <w:rFonts w:ascii="Times New Roman" w:hAnsi="Times New Roman" w:cs="Times New Roman"/>
          <w:bCs/>
          <w:sz w:val="22"/>
          <w:szCs w:val="22"/>
        </w:rPr>
        <w:t>ero en entrar, primero en salir</w:t>
      </w:r>
      <w:r w:rsidRPr="00ED3F75">
        <w:rPr>
          <w:rFonts w:ascii="Times New Roman" w:hAnsi="Times New Roman" w:cs="Times New Roman"/>
          <w:bCs/>
          <w:sz w:val="22"/>
          <w:szCs w:val="22"/>
        </w:rPr>
        <w:t>)</w:t>
      </w:r>
      <w:r w:rsidR="00067B4A">
        <w:rPr>
          <w:rFonts w:ascii="Times New Roman" w:hAnsi="Times New Roman" w:cs="Times New Roman"/>
          <w:bCs/>
          <w:sz w:val="22"/>
          <w:szCs w:val="22"/>
        </w:rPr>
        <w:t>”</w:t>
      </w:r>
      <w:r w:rsidRPr="00ED3F75">
        <w:rPr>
          <w:rFonts w:ascii="Times New Roman" w:hAnsi="Times New Roman" w:cs="Times New Roman"/>
          <w:bCs/>
          <w:sz w:val="22"/>
          <w:szCs w:val="22"/>
        </w:rPr>
        <w:t>.</w:t>
      </w:r>
      <w:r w:rsidRPr="00ED3F75">
        <w:rPr>
          <w:rStyle w:val="Refdenotaalpie"/>
          <w:rFonts w:ascii="Times New Roman" w:hAnsi="Times New Roman" w:cs="Times New Roman"/>
          <w:sz w:val="22"/>
          <w:szCs w:val="22"/>
        </w:rPr>
        <w:footnoteReference w:id="3"/>
      </w:r>
    </w:p>
    <w:p w:rsidR="003F391D" w:rsidRDefault="003F391D" w:rsidP="00E350ED">
      <w:pPr>
        <w:pStyle w:val="Default"/>
        <w:spacing w:after="120"/>
        <w:jc w:val="both"/>
        <w:rPr>
          <w:rFonts w:ascii="Times New Roman" w:hAnsi="Times New Roman" w:cs="Times New Roman"/>
          <w:bCs/>
          <w:sz w:val="22"/>
          <w:szCs w:val="22"/>
        </w:rPr>
      </w:pPr>
      <w:r w:rsidRPr="003F391D">
        <w:rPr>
          <w:rFonts w:ascii="Times New Roman" w:hAnsi="Times New Roman" w:cs="Times New Roman"/>
          <w:bCs/>
          <w:sz w:val="22"/>
          <w:szCs w:val="22"/>
        </w:rPr>
        <w:lastRenderedPageBreak/>
        <w:t xml:space="preserve">La herramienta </w:t>
      </w:r>
      <w:r w:rsidR="005B4770">
        <w:rPr>
          <w:rFonts w:ascii="Times New Roman" w:hAnsi="Times New Roman" w:cs="Times New Roman"/>
          <w:bCs/>
          <w:sz w:val="22"/>
          <w:szCs w:val="22"/>
        </w:rPr>
        <w:t>implementada</w:t>
      </w:r>
      <w:r w:rsidRPr="003F391D">
        <w:rPr>
          <w:rFonts w:ascii="Times New Roman" w:hAnsi="Times New Roman" w:cs="Times New Roman"/>
          <w:bCs/>
          <w:sz w:val="22"/>
          <w:szCs w:val="22"/>
        </w:rPr>
        <w:t xml:space="preserve"> en esta investigación se desarrolló</w:t>
      </w:r>
      <w:r w:rsidR="005B4770">
        <w:rPr>
          <w:rFonts w:ascii="Times New Roman" w:hAnsi="Times New Roman" w:cs="Times New Roman"/>
          <w:bCs/>
          <w:sz w:val="22"/>
          <w:szCs w:val="22"/>
        </w:rPr>
        <w:t xml:space="preserve"> </w:t>
      </w:r>
      <w:r w:rsidRPr="003F391D">
        <w:rPr>
          <w:rFonts w:ascii="Times New Roman" w:hAnsi="Times New Roman" w:cs="Times New Roman"/>
          <w:bCs/>
          <w:sz w:val="22"/>
          <w:szCs w:val="22"/>
        </w:rPr>
        <w:t>bajo las fases planteadas por la metodología del Proc</w:t>
      </w:r>
      <w:r w:rsidR="00B557DC">
        <w:rPr>
          <w:rFonts w:ascii="Times New Roman" w:hAnsi="Times New Roman" w:cs="Times New Roman"/>
          <w:bCs/>
          <w:sz w:val="22"/>
          <w:szCs w:val="22"/>
        </w:rPr>
        <w:t>eso Unificado de Rational (RUP) y</w:t>
      </w:r>
      <w:r w:rsidRPr="003F391D">
        <w:rPr>
          <w:rFonts w:ascii="Times New Roman" w:hAnsi="Times New Roman" w:cs="Times New Roman"/>
          <w:bCs/>
          <w:sz w:val="22"/>
          <w:szCs w:val="22"/>
        </w:rPr>
        <w:t xml:space="preserve"> la perspectiva de modelación </w:t>
      </w:r>
      <w:r w:rsidR="00B557DC">
        <w:rPr>
          <w:rFonts w:ascii="Times New Roman" w:hAnsi="Times New Roman" w:cs="Times New Roman"/>
          <w:bCs/>
          <w:sz w:val="22"/>
          <w:szCs w:val="22"/>
        </w:rPr>
        <w:t xml:space="preserve">que </w:t>
      </w:r>
      <w:r w:rsidRPr="003F391D">
        <w:rPr>
          <w:rFonts w:ascii="Times New Roman" w:hAnsi="Times New Roman" w:cs="Times New Roman"/>
          <w:bCs/>
          <w:sz w:val="22"/>
          <w:szCs w:val="22"/>
        </w:rPr>
        <w:t>se utilizó fue el Lenguaje de Modelamiento Unificado (UML), cabe indicar que cada una de las fases es soportada por la herramienta StarUML versión 5.0.</w:t>
      </w:r>
      <w:r>
        <w:rPr>
          <w:rFonts w:ascii="Times New Roman" w:hAnsi="Times New Roman" w:cs="Times New Roman"/>
          <w:bCs/>
          <w:sz w:val="22"/>
          <w:szCs w:val="22"/>
        </w:rPr>
        <w:t xml:space="preserve"> </w:t>
      </w:r>
    </w:p>
    <w:p w:rsidR="003F391D" w:rsidRPr="003F391D" w:rsidRDefault="003F391D" w:rsidP="00E350ED">
      <w:pPr>
        <w:pStyle w:val="Default"/>
        <w:spacing w:after="120"/>
        <w:jc w:val="both"/>
        <w:rPr>
          <w:rFonts w:ascii="Times New Roman" w:hAnsi="Times New Roman" w:cs="Times New Roman"/>
          <w:bCs/>
          <w:sz w:val="22"/>
          <w:szCs w:val="22"/>
        </w:rPr>
      </w:pPr>
      <w:r w:rsidRPr="003F391D">
        <w:rPr>
          <w:rFonts w:ascii="Times New Roman" w:hAnsi="Times New Roman" w:cs="Times New Roman"/>
          <w:bCs/>
          <w:sz w:val="22"/>
          <w:szCs w:val="22"/>
        </w:rPr>
        <w:t>La herramienta que se seleccionó para la construcción</w:t>
      </w:r>
      <w:r w:rsidR="008078E7">
        <w:rPr>
          <w:rFonts w:ascii="Times New Roman" w:hAnsi="Times New Roman" w:cs="Times New Roman"/>
          <w:bCs/>
          <w:sz w:val="22"/>
          <w:szCs w:val="22"/>
        </w:rPr>
        <w:t xml:space="preserve"> </w:t>
      </w:r>
      <w:r w:rsidRPr="003F391D">
        <w:rPr>
          <w:rFonts w:ascii="Times New Roman" w:hAnsi="Times New Roman" w:cs="Times New Roman"/>
          <w:bCs/>
          <w:sz w:val="22"/>
          <w:szCs w:val="22"/>
        </w:rPr>
        <w:t xml:space="preserve">del Sistema </w:t>
      </w:r>
      <w:r w:rsidR="008078E7">
        <w:rPr>
          <w:rFonts w:ascii="Times New Roman" w:hAnsi="Times New Roman" w:cs="Times New Roman"/>
          <w:bCs/>
          <w:sz w:val="22"/>
          <w:szCs w:val="22"/>
        </w:rPr>
        <w:t>fue</w:t>
      </w:r>
      <w:r w:rsidRPr="003F391D">
        <w:rPr>
          <w:rFonts w:ascii="Times New Roman" w:hAnsi="Times New Roman" w:cs="Times New Roman"/>
          <w:bCs/>
          <w:sz w:val="22"/>
          <w:szCs w:val="22"/>
        </w:rPr>
        <w:t xml:space="preserve"> Visual Basic .NET 2008 (VB.NET) cuya programación es en un entorno de escritorio con NET Framework 3.5. El sistema tiene la misión de buscar de manera automatizada en la base de datos los archivos pendientes de respaldo una vez finalizado su proceso de creación con la finalidad de crear una copia de respaldo del archivo (ver figura Nº 0</w:t>
      </w:r>
      <w:r>
        <w:rPr>
          <w:rFonts w:ascii="Times New Roman" w:hAnsi="Times New Roman" w:cs="Times New Roman"/>
          <w:bCs/>
          <w:sz w:val="22"/>
          <w:szCs w:val="22"/>
        </w:rPr>
        <w:t>1</w:t>
      </w:r>
      <w:r w:rsidRPr="003F391D">
        <w:rPr>
          <w:rFonts w:ascii="Times New Roman" w:hAnsi="Times New Roman" w:cs="Times New Roman"/>
          <w:bCs/>
          <w:sz w:val="22"/>
          <w:szCs w:val="22"/>
        </w:rPr>
        <w:t>).</w:t>
      </w:r>
    </w:p>
    <w:p w:rsidR="004B2E16" w:rsidRDefault="00E350ED" w:rsidP="00C770A5">
      <w:pPr>
        <w:pStyle w:val="Default"/>
        <w:jc w:val="both"/>
        <w:rPr>
          <w:rFonts w:ascii="Times New Roman" w:hAnsi="Times New Roman" w:cs="Times New Roman"/>
          <w:bCs/>
          <w:sz w:val="22"/>
          <w:szCs w:val="22"/>
        </w:rPr>
      </w:pPr>
      <w:r>
        <w:rPr>
          <w:rFonts w:ascii="Times New Roman" w:hAnsi="Times New Roman" w:cs="Times New Roman"/>
          <w:bCs/>
          <w:noProof/>
          <w:sz w:val="22"/>
          <w:szCs w:val="22"/>
          <w:lang w:val="es-PE" w:eastAsia="es-PE"/>
        </w:rPr>
        <w:drawing>
          <wp:anchor distT="0" distB="0" distL="114300" distR="114300" simplePos="0" relativeHeight="251663360" behindDoc="0" locked="0" layoutInCell="1" allowOverlap="1">
            <wp:simplePos x="0" y="0"/>
            <wp:positionH relativeFrom="column">
              <wp:posOffset>68580</wp:posOffset>
            </wp:positionH>
            <wp:positionV relativeFrom="paragraph">
              <wp:posOffset>246380</wp:posOffset>
            </wp:positionV>
            <wp:extent cx="5231130" cy="3143250"/>
            <wp:effectExtent l="19050" t="19050" r="26670" b="190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14" t="2670" r="1566" b="2853"/>
                    <a:stretch>
                      <a:fillRect/>
                    </a:stretch>
                  </pic:blipFill>
                  <pic:spPr bwMode="auto">
                    <a:xfrm>
                      <a:off x="0" y="0"/>
                      <a:ext cx="5231130" cy="3143250"/>
                    </a:xfrm>
                    <a:prstGeom prst="rect">
                      <a:avLst/>
                    </a:prstGeom>
                    <a:noFill/>
                    <a:ln w="9525" cmpd="sng">
                      <a:solidFill>
                        <a:srgbClr val="4F81BD"/>
                      </a:solidFill>
                      <a:miter lim="800000"/>
                      <a:headEnd/>
                      <a:tailEnd/>
                    </a:ln>
                    <a:effectLst/>
                  </pic:spPr>
                </pic:pic>
              </a:graphicData>
            </a:graphic>
          </wp:anchor>
        </w:drawing>
      </w:r>
      <w:r w:rsidR="009D503B" w:rsidRPr="009D503B">
        <w:rPr>
          <w:rFonts w:ascii="Times New Roman" w:hAnsi="Times New Roman" w:cs="Times New Roman"/>
          <w:bCs/>
          <w:sz w:val="22"/>
          <w:szCs w:val="22"/>
        </w:rPr>
        <w:t xml:space="preserve"> </w:t>
      </w:r>
    </w:p>
    <w:p w:rsidR="008078E7" w:rsidRPr="00B672B1" w:rsidRDefault="008078E7" w:rsidP="00B672B1">
      <w:pPr>
        <w:pStyle w:val="Default"/>
        <w:ind w:left="426"/>
        <w:rPr>
          <w:bCs/>
          <w:iCs/>
          <w:sz w:val="22"/>
          <w:szCs w:val="23"/>
        </w:rPr>
      </w:pPr>
      <w:r w:rsidRPr="00B672B1">
        <w:rPr>
          <w:rFonts w:ascii="Times New Roman" w:hAnsi="Times New Roman" w:cs="Times New Roman"/>
          <w:bCs/>
          <w:iCs/>
          <w:sz w:val="16"/>
          <w:szCs w:val="16"/>
        </w:rPr>
        <w:t>Fuente: Propia</w:t>
      </w:r>
    </w:p>
    <w:p w:rsidR="00F809E6" w:rsidRDefault="00E350ED" w:rsidP="00590860">
      <w:pPr>
        <w:pStyle w:val="Default"/>
        <w:jc w:val="both"/>
        <w:rPr>
          <w:rFonts w:ascii="Times New Roman" w:eastAsia="Times New Roman" w:hAnsi="Times New Roman" w:cs="Times New Roman"/>
          <w:bCs/>
          <w:color w:val="auto"/>
          <w:sz w:val="22"/>
          <w:szCs w:val="22"/>
          <w:lang w:eastAsia="es-MX"/>
        </w:rPr>
      </w:pPr>
      <w:r>
        <w:rPr>
          <w:rFonts w:ascii="Times New Roman" w:eastAsia="Times New Roman" w:hAnsi="Times New Roman" w:cs="Times New Roman"/>
          <w:bCs/>
          <w:noProof/>
          <w:color w:val="auto"/>
          <w:sz w:val="22"/>
          <w:szCs w:val="22"/>
          <w:lang w:val="es-PE" w:eastAsia="es-PE"/>
        </w:rPr>
        <w:drawing>
          <wp:anchor distT="0" distB="0" distL="114300" distR="114300" simplePos="0" relativeHeight="251664384" behindDoc="0" locked="0" layoutInCell="1" allowOverlap="1">
            <wp:simplePos x="0" y="0"/>
            <wp:positionH relativeFrom="column">
              <wp:posOffset>439420</wp:posOffset>
            </wp:positionH>
            <wp:positionV relativeFrom="paragraph">
              <wp:posOffset>40640</wp:posOffset>
            </wp:positionV>
            <wp:extent cx="4328160" cy="301625"/>
            <wp:effectExtent l="19050" t="0" r="0" b="0"/>
            <wp:wrapSquare wrapText="bothSides"/>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328160" cy="301625"/>
                    </a:xfrm>
                    <a:prstGeom prst="rect">
                      <a:avLst/>
                    </a:prstGeom>
                    <a:noFill/>
                    <a:ln w="9525">
                      <a:noFill/>
                      <a:miter lim="800000"/>
                      <a:headEnd/>
                      <a:tailEnd/>
                    </a:ln>
                  </pic:spPr>
                </pic:pic>
              </a:graphicData>
            </a:graphic>
          </wp:anchor>
        </w:drawing>
      </w:r>
    </w:p>
    <w:p w:rsidR="00C770A5" w:rsidRDefault="00C770A5" w:rsidP="00590860">
      <w:pPr>
        <w:pStyle w:val="Default"/>
        <w:jc w:val="both"/>
        <w:rPr>
          <w:rFonts w:ascii="Times New Roman" w:eastAsia="Times New Roman" w:hAnsi="Times New Roman" w:cs="Times New Roman"/>
          <w:bCs/>
          <w:color w:val="auto"/>
          <w:sz w:val="22"/>
          <w:szCs w:val="22"/>
          <w:lang w:eastAsia="es-MX"/>
        </w:rPr>
      </w:pPr>
    </w:p>
    <w:p w:rsidR="00B672B1" w:rsidRDefault="00B672B1" w:rsidP="006F39E3">
      <w:pPr>
        <w:jc w:val="both"/>
        <w:rPr>
          <w:rFonts w:ascii="Times New Roman" w:eastAsiaTheme="minorHAnsi" w:hAnsi="Times New Roman" w:cs="Times New Roman"/>
          <w:bCs/>
          <w:color w:val="000000"/>
          <w:lang w:val="es-ES" w:eastAsia="en-US"/>
        </w:rPr>
      </w:pPr>
    </w:p>
    <w:p w:rsidR="00B672B1" w:rsidRDefault="00B672B1" w:rsidP="006F39E3">
      <w:pPr>
        <w:jc w:val="both"/>
        <w:rPr>
          <w:rFonts w:ascii="Times New Roman" w:eastAsiaTheme="minorHAnsi" w:hAnsi="Times New Roman" w:cs="Times New Roman"/>
          <w:bCs/>
          <w:color w:val="000000"/>
          <w:lang w:val="es-ES" w:eastAsia="en-US"/>
        </w:rPr>
      </w:pPr>
    </w:p>
    <w:p w:rsidR="00D35ED7" w:rsidRDefault="006F39E3" w:rsidP="00E350ED">
      <w:pPr>
        <w:spacing w:after="120"/>
        <w:jc w:val="both"/>
        <w:rPr>
          <w:rFonts w:ascii="Times New Roman" w:eastAsiaTheme="minorHAnsi" w:hAnsi="Times New Roman" w:cs="Times New Roman"/>
          <w:bCs/>
          <w:color w:val="000000"/>
          <w:lang w:val="es-ES" w:eastAsia="en-US"/>
        </w:rPr>
      </w:pPr>
      <w:r w:rsidRPr="006F39E3">
        <w:rPr>
          <w:rFonts w:ascii="Times New Roman" w:eastAsiaTheme="minorHAnsi" w:hAnsi="Times New Roman" w:cs="Times New Roman"/>
          <w:bCs/>
          <w:color w:val="000000"/>
          <w:lang w:val="es-ES" w:eastAsia="en-US"/>
        </w:rPr>
        <w:t xml:space="preserve">El sistema trabaja de manera background (segundo plano) a partir de un lanzador de aplicaciones que busca en la base de datos las tareas pendientes por realizar. Una vez encontrada la siguiente tarea emite una señal al módulo correspondiente para que efectúe el proceso. </w:t>
      </w:r>
    </w:p>
    <w:p w:rsidR="006F39E3" w:rsidRPr="006F39E3" w:rsidRDefault="006F39E3" w:rsidP="00E350ED">
      <w:pPr>
        <w:spacing w:after="120"/>
        <w:jc w:val="both"/>
        <w:rPr>
          <w:rFonts w:ascii="Times New Roman" w:eastAsiaTheme="minorHAnsi" w:hAnsi="Times New Roman" w:cs="Times New Roman"/>
          <w:bCs/>
          <w:color w:val="000000"/>
          <w:lang w:val="es-ES" w:eastAsia="en-US"/>
        </w:rPr>
      </w:pPr>
      <w:r w:rsidRPr="006F39E3">
        <w:rPr>
          <w:rFonts w:ascii="Times New Roman" w:eastAsiaTheme="minorHAnsi" w:hAnsi="Times New Roman" w:cs="Times New Roman"/>
          <w:bCs/>
          <w:color w:val="000000"/>
          <w:lang w:val="es-ES" w:eastAsia="en-US"/>
        </w:rPr>
        <w:t xml:space="preserve">El usuario </w:t>
      </w:r>
      <w:r>
        <w:rPr>
          <w:rFonts w:ascii="Times New Roman" w:eastAsiaTheme="minorHAnsi" w:hAnsi="Times New Roman" w:cs="Times New Roman"/>
          <w:bCs/>
          <w:color w:val="000000"/>
          <w:lang w:val="es-ES" w:eastAsia="en-US"/>
        </w:rPr>
        <w:t>puede</w:t>
      </w:r>
      <w:r w:rsidRPr="006F39E3">
        <w:rPr>
          <w:rFonts w:ascii="Times New Roman" w:eastAsiaTheme="minorHAnsi" w:hAnsi="Times New Roman" w:cs="Times New Roman"/>
          <w:bCs/>
          <w:color w:val="000000"/>
          <w:lang w:val="es-ES" w:eastAsia="en-US"/>
        </w:rPr>
        <w:t xml:space="preserve"> verificar el estado de los respaldos por fecha a través de una página web en la intranet empresarial; Si en algún punto del proceso el estado de la transferencia de un archivo falla, el usuario tendrá la posibilidad de volver a generar la tarea. </w:t>
      </w:r>
    </w:p>
    <w:p w:rsidR="006F39E3" w:rsidRPr="006F39E3" w:rsidRDefault="006F39E3" w:rsidP="00E350ED">
      <w:pPr>
        <w:spacing w:after="120"/>
        <w:jc w:val="both"/>
        <w:rPr>
          <w:rFonts w:ascii="Times New Roman" w:eastAsiaTheme="minorHAnsi" w:hAnsi="Times New Roman" w:cs="Times New Roman"/>
          <w:bCs/>
          <w:color w:val="000000"/>
          <w:lang w:val="es-ES" w:eastAsia="en-US"/>
        </w:rPr>
      </w:pPr>
      <w:r w:rsidRPr="006F39E3">
        <w:rPr>
          <w:rFonts w:ascii="Times New Roman" w:eastAsiaTheme="minorHAnsi" w:hAnsi="Times New Roman" w:cs="Times New Roman"/>
          <w:bCs/>
          <w:color w:val="000000"/>
          <w:lang w:val="es-ES" w:eastAsia="en-US"/>
        </w:rPr>
        <w:t>El motor de Base de Datos utilizado será el SQL Server 2008 R2 que almacena las rutas de los archivos procesados con el fin de replicar el árbol de directorios del local host. El sistema genera un servidor espejo para facilitar el acceso rápido a la información.</w:t>
      </w:r>
    </w:p>
    <w:p w:rsidR="006F39E3" w:rsidRPr="00100A6C" w:rsidRDefault="006F39E3" w:rsidP="00590860">
      <w:pPr>
        <w:pStyle w:val="Default"/>
        <w:jc w:val="both"/>
        <w:rPr>
          <w:rFonts w:ascii="Times New Roman" w:eastAsia="Times New Roman" w:hAnsi="Times New Roman" w:cs="Times New Roman"/>
          <w:bCs/>
          <w:color w:val="auto"/>
          <w:sz w:val="22"/>
          <w:szCs w:val="22"/>
          <w:lang w:val="es-MX" w:eastAsia="es-MX"/>
        </w:rPr>
      </w:pPr>
    </w:p>
    <w:p w:rsidR="00B672B1" w:rsidRDefault="00B672B1" w:rsidP="00590860">
      <w:pPr>
        <w:pStyle w:val="Default"/>
        <w:jc w:val="both"/>
        <w:rPr>
          <w:rFonts w:ascii="Times New Roman" w:hAnsi="Times New Roman" w:cs="Times New Roman"/>
          <w:b/>
          <w:bCs/>
          <w:color w:val="548DD4" w:themeColor="text2" w:themeTint="99"/>
          <w:sz w:val="22"/>
          <w:szCs w:val="22"/>
        </w:rPr>
      </w:pPr>
    </w:p>
    <w:p w:rsidR="00812C49" w:rsidRPr="00812C49" w:rsidRDefault="00812C49" w:rsidP="00812C49">
      <w:pPr>
        <w:spacing w:after="200" w:line="276" w:lineRule="auto"/>
        <w:rPr>
          <w:rFonts w:ascii="Times New Roman" w:eastAsiaTheme="minorHAnsi" w:hAnsi="Times New Roman" w:cs="Times New Roman"/>
          <w:b/>
          <w:bCs/>
          <w:color w:val="548DD4"/>
          <w:lang w:val="es-PE" w:eastAsia="en-US"/>
        </w:rPr>
      </w:pPr>
      <w:r w:rsidRPr="00812C49">
        <w:rPr>
          <w:rFonts w:ascii="Times New Roman" w:eastAsiaTheme="minorHAnsi" w:hAnsi="Times New Roman" w:cs="Times New Roman"/>
          <w:b/>
          <w:bCs/>
          <w:color w:val="548DD4"/>
          <w:lang w:val="es-PE" w:eastAsia="en-US"/>
        </w:rPr>
        <w:t>Método:</w:t>
      </w:r>
    </w:p>
    <w:p w:rsidR="00D35ED7" w:rsidRPr="00D35ED7" w:rsidRDefault="00D35ED7" w:rsidP="00D35ED7">
      <w:pPr>
        <w:jc w:val="both"/>
        <w:rPr>
          <w:rFonts w:ascii="Times New Roman" w:eastAsia="Calibri" w:hAnsi="Times New Roman" w:cs="Times New Roman"/>
          <w:bCs/>
          <w:iCs/>
          <w:color w:val="000000"/>
          <w:lang w:eastAsia="en-US"/>
        </w:rPr>
      </w:pPr>
      <w:r w:rsidRPr="00D35ED7">
        <w:rPr>
          <w:rFonts w:ascii="Times New Roman" w:eastAsia="Calibri" w:hAnsi="Times New Roman" w:cs="Times New Roman"/>
          <w:bCs/>
          <w:iCs/>
          <w:color w:val="000000"/>
          <w:lang w:eastAsia="en-US"/>
        </w:rPr>
        <w:t xml:space="preserve">El Sistema planteado en esta investigación está conformado por dos partes: </w:t>
      </w:r>
    </w:p>
    <w:p w:rsidR="00D35ED7" w:rsidRPr="00D35ED7" w:rsidRDefault="00D35ED7" w:rsidP="00D35ED7">
      <w:pPr>
        <w:jc w:val="both"/>
        <w:rPr>
          <w:rFonts w:ascii="Times New Roman" w:eastAsia="Calibri" w:hAnsi="Times New Roman" w:cs="Times New Roman"/>
          <w:bCs/>
          <w:iCs/>
          <w:color w:val="000000"/>
          <w:lang w:eastAsia="en-US"/>
        </w:rPr>
      </w:pPr>
    </w:p>
    <w:p w:rsidR="007915FD" w:rsidRDefault="00D35ED7" w:rsidP="00D35ED7">
      <w:pPr>
        <w:pStyle w:val="Default"/>
        <w:numPr>
          <w:ilvl w:val="0"/>
          <w:numId w:val="1"/>
        </w:numPr>
        <w:ind w:left="709"/>
        <w:jc w:val="both"/>
        <w:rPr>
          <w:rFonts w:ascii="Times New Roman" w:hAnsi="Times New Roman" w:cs="Times New Roman"/>
          <w:bCs/>
          <w:sz w:val="22"/>
          <w:szCs w:val="22"/>
        </w:rPr>
      </w:pPr>
      <w:r w:rsidRPr="00D35ED7">
        <w:rPr>
          <w:rFonts w:ascii="Times New Roman" w:hAnsi="Times New Roman" w:cs="Times New Roman"/>
          <w:bCs/>
          <w:sz w:val="22"/>
          <w:szCs w:val="22"/>
        </w:rPr>
        <w:t>La primera parte del sistema se ubica en el Local Host y su función es preparar los archivos y documentos para su transferencia (Ver figura N°</w:t>
      </w:r>
      <w:r w:rsidR="002B2013">
        <w:rPr>
          <w:rFonts w:ascii="Times New Roman" w:hAnsi="Times New Roman" w:cs="Times New Roman"/>
          <w:bCs/>
          <w:sz w:val="22"/>
          <w:szCs w:val="22"/>
        </w:rPr>
        <w:t xml:space="preserve"> 0</w:t>
      </w:r>
      <w:r>
        <w:rPr>
          <w:rFonts w:ascii="Times New Roman" w:hAnsi="Times New Roman" w:cs="Times New Roman"/>
          <w:bCs/>
          <w:sz w:val="22"/>
          <w:szCs w:val="22"/>
        </w:rPr>
        <w:t>2</w:t>
      </w:r>
      <w:r w:rsidRPr="00D35ED7">
        <w:rPr>
          <w:rFonts w:ascii="Times New Roman" w:hAnsi="Times New Roman" w:cs="Times New Roman"/>
          <w:bCs/>
          <w:sz w:val="22"/>
          <w:szCs w:val="22"/>
        </w:rPr>
        <w:t>).</w:t>
      </w:r>
    </w:p>
    <w:p w:rsidR="00D35ED7" w:rsidRPr="00D35ED7" w:rsidRDefault="00D35ED7" w:rsidP="007915FD">
      <w:pPr>
        <w:pStyle w:val="Default"/>
        <w:ind w:left="709"/>
        <w:jc w:val="both"/>
        <w:rPr>
          <w:rFonts w:ascii="Times New Roman" w:hAnsi="Times New Roman" w:cs="Times New Roman"/>
          <w:bCs/>
          <w:sz w:val="22"/>
          <w:szCs w:val="22"/>
        </w:rPr>
      </w:pPr>
      <w:r w:rsidRPr="00D35ED7">
        <w:rPr>
          <w:rFonts w:ascii="Times New Roman" w:hAnsi="Times New Roman" w:cs="Times New Roman"/>
          <w:bCs/>
          <w:sz w:val="22"/>
          <w:szCs w:val="22"/>
        </w:rPr>
        <w:t xml:space="preserve"> </w:t>
      </w:r>
    </w:p>
    <w:p w:rsidR="00D35ED7" w:rsidRPr="00D35ED7" w:rsidRDefault="00D35ED7" w:rsidP="00D35ED7">
      <w:pPr>
        <w:pStyle w:val="Default"/>
        <w:numPr>
          <w:ilvl w:val="0"/>
          <w:numId w:val="1"/>
        </w:numPr>
        <w:ind w:left="709"/>
        <w:jc w:val="both"/>
        <w:rPr>
          <w:rFonts w:ascii="Times New Roman" w:hAnsi="Times New Roman" w:cs="Times New Roman"/>
          <w:bCs/>
          <w:sz w:val="22"/>
          <w:szCs w:val="22"/>
        </w:rPr>
      </w:pPr>
      <w:r w:rsidRPr="00D35ED7">
        <w:rPr>
          <w:rFonts w:ascii="Times New Roman" w:hAnsi="Times New Roman" w:cs="Times New Roman"/>
          <w:bCs/>
          <w:sz w:val="22"/>
          <w:szCs w:val="22"/>
        </w:rPr>
        <w:lastRenderedPageBreak/>
        <w:t xml:space="preserve">La segunda se parte del sistema </w:t>
      </w:r>
      <w:r>
        <w:rPr>
          <w:rFonts w:ascii="Times New Roman" w:hAnsi="Times New Roman" w:cs="Times New Roman"/>
          <w:bCs/>
          <w:sz w:val="22"/>
          <w:szCs w:val="22"/>
        </w:rPr>
        <w:t>se ubica en el Remote Host; S</w:t>
      </w:r>
      <w:r w:rsidRPr="00D35ED7">
        <w:rPr>
          <w:rFonts w:ascii="Times New Roman" w:hAnsi="Times New Roman" w:cs="Times New Roman"/>
          <w:bCs/>
          <w:sz w:val="22"/>
          <w:szCs w:val="22"/>
        </w:rPr>
        <w:t>u primera función es transferi</w:t>
      </w:r>
      <w:r>
        <w:rPr>
          <w:rFonts w:ascii="Times New Roman" w:hAnsi="Times New Roman" w:cs="Times New Roman"/>
          <w:bCs/>
          <w:sz w:val="22"/>
          <w:szCs w:val="22"/>
        </w:rPr>
        <w:t>r los documentos y almacenarlos y</w:t>
      </w:r>
      <w:r w:rsidRPr="00D35ED7">
        <w:rPr>
          <w:rFonts w:ascii="Times New Roman" w:hAnsi="Times New Roman" w:cs="Times New Roman"/>
          <w:bCs/>
          <w:sz w:val="22"/>
          <w:szCs w:val="22"/>
        </w:rPr>
        <w:t xml:space="preserve"> su segunda función es transferir las partes de los vídeos para luego ser ensamblados</w:t>
      </w:r>
      <w:r>
        <w:rPr>
          <w:rFonts w:ascii="Times New Roman" w:hAnsi="Times New Roman" w:cs="Times New Roman"/>
          <w:bCs/>
          <w:sz w:val="22"/>
          <w:szCs w:val="22"/>
        </w:rPr>
        <w:t xml:space="preserve"> y almacenarlos (Ver figura N°</w:t>
      </w:r>
      <w:r w:rsidR="002B2013">
        <w:rPr>
          <w:rFonts w:ascii="Times New Roman" w:hAnsi="Times New Roman" w:cs="Times New Roman"/>
          <w:bCs/>
          <w:sz w:val="22"/>
          <w:szCs w:val="22"/>
        </w:rPr>
        <w:t xml:space="preserve"> 0</w:t>
      </w:r>
      <w:r>
        <w:rPr>
          <w:rFonts w:ascii="Times New Roman" w:hAnsi="Times New Roman" w:cs="Times New Roman"/>
          <w:bCs/>
          <w:sz w:val="22"/>
          <w:szCs w:val="22"/>
        </w:rPr>
        <w:t>3</w:t>
      </w:r>
      <w:r w:rsidRPr="00D35ED7">
        <w:rPr>
          <w:rFonts w:ascii="Times New Roman" w:hAnsi="Times New Roman" w:cs="Times New Roman"/>
          <w:bCs/>
          <w:sz w:val="22"/>
          <w:szCs w:val="22"/>
        </w:rPr>
        <w:t xml:space="preserve">).  </w:t>
      </w:r>
    </w:p>
    <w:p w:rsidR="00D35ED7" w:rsidRPr="00D35ED7" w:rsidRDefault="00D35ED7" w:rsidP="00D35ED7">
      <w:pPr>
        <w:jc w:val="both"/>
        <w:rPr>
          <w:rFonts w:ascii="Times New Roman" w:eastAsia="Calibri" w:hAnsi="Times New Roman" w:cs="Times New Roman"/>
          <w:bCs/>
          <w:iCs/>
          <w:color w:val="000000"/>
          <w:lang w:val="es-ES" w:eastAsia="en-US"/>
        </w:rPr>
      </w:pPr>
    </w:p>
    <w:p w:rsidR="00D35ED7" w:rsidRPr="00D35ED7" w:rsidRDefault="00D35ED7" w:rsidP="00D35ED7">
      <w:pPr>
        <w:jc w:val="both"/>
        <w:rPr>
          <w:rFonts w:ascii="Times New Roman" w:eastAsia="Calibri" w:hAnsi="Times New Roman" w:cs="Times New Roman"/>
          <w:bCs/>
          <w:iCs/>
          <w:color w:val="000000"/>
          <w:lang w:eastAsia="en-US"/>
        </w:rPr>
      </w:pPr>
      <w:r w:rsidRPr="00D35ED7">
        <w:rPr>
          <w:rFonts w:ascii="Times New Roman" w:eastAsia="Calibri" w:hAnsi="Times New Roman" w:cs="Times New Roman"/>
          <w:bCs/>
          <w:iCs/>
          <w:color w:val="000000"/>
          <w:lang w:eastAsia="en-US"/>
        </w:rPr>
        <w:t>Los archivos y documentos estarán almacenados en una replicarán al árbol de directorios de su servidor de origen.</w:t>
      </w:r>
    </w:p>
    <w:p w:rsidR="00100A6C" w:rsidRDefault="00100A6C" w:rsidP="00735BB2">
      <w:pPr>
        <w:pStyle w:val="Default"/>
        <w:jc w:val="both"/>
        <w:rPr>
          <w:rFonts w:ascii="Times New Roman" w:eastAsia="Times New Roman" w:hAnsi="Times New Roman" w:cs="Times New Roman"/>
          <w:bCs/>
          <w:color w:val="auto"/>
          <w:sz w:val="22"/>
          <w:szCs w:val="22"/>
          <w:lang w:val="es-MX" w:eastAsia="es-MX"/>
        </w:rPr>
      </w:pPr>
    </w:p>
    <w:p w:rsidR="009C3950" w:rsidRDefault="009C3950" w:rsidP="00735BB2">
      <w:pPr>
        <w:pStyle w:val="Default"/>
        <w:ind w:firstLine="708"/>
        <w:jc w:val="center"/>
        <w:rPr>
          <w:rFonts w:ascii="Times New Roman" w:eastAsia="Times New Roman" w:hAnsi="Times New Roman" w:cs="Times New Roman"/>
          <w:b/>
          <w:bCs/>
          <w:color w:val="auto"/>
          <w:sz w:val="22"/>
          <w:szCs w:val="22"/>
          <w:lang w:eastAsia="es-ES"/>
        </w:rPr>
      </w:pPr>
    </w:p>
    <w:p w:rsidR="00250D34" w:rsidRDefault="00735BB2" w:rsidP="008E2DDC">
      <w:pPr>
        <w:jc w:val="center"/>
        <w:rPr>
          <w:rFonts w:ascii="Times New Roman" w:hAnsi="Times New Roman" w:cs="Times New Roman"/>
          <w:bCs/>
          <w:iCs/>
          <w:sz w:val="18"/>
        </w:rPr>
      </w:pPr>
      <w:r w:rsidRPr="00735BB2">
        <w:rPr>
          <w:rFonts w:ascii="Times New Roman" w:eastAsia="Calibri" w:hAnsi="Times New Roman" w:cs="Times New Roman"/>
          <w:noProof/>
          <w:color w:val="000000"/>
          <w:lang w:val="es-PE" w:eastAsia="es-PE"/>
        </w:rPr>
        <w:drawing>
          <wp:inline distT="0" distB="0" distL="0" distR="0">
            <wp:extent cx="4751358" cy="2497638"/>
            <wp:effectExtent l="19050" t="19050" r="11142" b="16962"/>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01" r="2705"/>
                    <a:stretch>
                      <a:fillRect/>
                    </a:stretch>
                  </pic:blipFill>
                  <pic:spPr bwMode="auto">
                    <a:xfrm>
                      <a:off x="0" y="0"/>
                      <a:ext cx="4776636" cy="2510926"/>
                    </a:xfrm>
                    <a:prstGeom prst="rect">
                      <a:avLst/>
                    </a:prstGeom>
                    <a:noFill/>
                    <a:ln w="9525" cmpd="sng">
                      <a:solidFill>
                        <a:srgbClr val="4F81BD"/>
                      </a:solidFill>
                      <a:miter lim="800000"/>
                      <a:headEnd/>
                      <a:tailEnd/>
                    </a:ln>
                    <a:effectLst/>
                  </pic:spPr>
                </pic:pic>
              </a:graphicData>
            </a:graphic>
          </wp:inline>
        </w:drawing>
      </w:r>
    </w:p>
    <w:p w:rsidR="00C22442" w:rsidRDefault="00C22442" w:rsidP="008E2DDC">
      <w:pPr>
        <w:pStyle w:val="Default"/>
        <w:ind w:left="1276"/>
        <w:rPr>
          <w:rFonts w:ascii="Times New Roman" w:hAnsi="Times New Roman" w:cs="Times New Roman"/>
          <w:bCs/>
          <w:iCs/>
          <w:sz w:val="16"/>
          <w:szCs w:val="16"/>
        </w:rPr>
      </w:pPr>
    </w:p>
    <w:p w:rsidR="00735BB2" w:rsidRPr="00250D34" w:rsidRDefault="00735BB2" w:rsidP="008E2DDC">
      <w:pPr>
        <w:pStyle w:val="Default"/>
        <w:ind w:left="1276"/>
        <w:rPr>
          <w:rFonts w:ascii="Times New Roman" w:hAnsi="Times New Roman" w:cs="Times New Roman"/>
          <w:bCs/>
          <w:iCs/>
          <w:sz w:val="16"/>
          <w:szCs w:val="16"/>
        </w:rPr>
      </w:pPr>
      <w:r w:rsidRPr="00250D34">
        <w:rPr>
          <w:rFonts w:ascii="Times New Roman" w:hAnsi="Times New Roman" w:cs="Times New Roman"/>
          <w:bCs/>
          <w:iCs/>
          <w:sz w:val="16"/>
          <w:szCs w:val="16"/>
        </w:rPr>
        <w:t>Fuente: Propia</w:t>
      </w:r>
    </w:p>
    <w:p w:rsidR="00C770A5" w:rsidRDefault="00DF3167" w:rsidP="00C770A5">
      <w:pPr>
        <w:jc w:val="center"/>
        <w:rPr>
          <w:rFonts w:ascii="Times New Roman" w:hAnsi="Times New Roman" w:cs="Times New Roman"/>
          <w:b/>
          <w:bCs/>
          <w:lang w:eastAsia="es-ES"/>
        </w:rPr>
      </w:pPr>
      <w:r w:rsidRPr="00DF3167">
        <w:rPr>
          <w:rFonts w:ascii="Times New Roman" w:hAnsi="Times New Roman" w:cs="Times New Roman"/>
          <w:b/>
          <w:bCs/>
          <w:noProof/>
          <w:sz w:val="18"/>
          <w:szCs w:val="18"/>
          <w:lang w:val="es-PE" w:eastAsia="es-PE"/>
        </w:rPr>
        <w:pict>
          <v:shapetype id="_x0000_t202" coordsize="21600,21600" o:spt="202" path="m,l,21600r21600,l21600,xe">
            <v:stroke joinstyle="miter"/>
            <v:path gradientshapeok="t" o:connecttype="rect"/>
          </v:shapetype>
          <v:shape id="_x0000_s1027" type="#_x0000_t202" style="position:absolute;left:0;text-align:left;margin-left:104.85pt;margin-top:3.6pt;width:236.8pt;height:23.4pt;z-index:251659264;mso-width-relative:margin;mso-height-relative:margin" stroked="f">
            <v:textbox style="mso-next-textbox:#_x0000_s1027">
              <w:txbxContent>
                <w:p w:rsidR="00250D34" w:rsidRDefault="00250D34" w:rsidP="00250D34">
                  <w:pPr>
                    <w:pStyle w:val="EstiloEpgrafeNegritaCentrado"/>
                    <w:spacing w:before="0" w:line="240" w:lineRule="auto"/>
                    <w:ind w:left="0"/>
                    <w:jc w:val="center"/>
                  </w:pPr>
                  <w:r w:rsidRPr="006F2EC4">
                    <w:rPr>
                      <w:rFonts w:ascii="Times New Roman" w:hAnsi="Times New Roman" w:cs="Times New Roman"/>
                      <w:b/>
                      <w:color w:val="548DD4"/>
                      <w:sz w:val="18"/>
                      <w:szCs w:val="22"/>
                    </w:rPr>
                    <w:t xml:space="preserve">Figura </w:t>
                  </w:r>
                  <w:r>
                    <w:rPr>
                      <w:rFonts w:ascii="Times New Roman" w:hAnsi="Times New Roman" w:cs="Times New Roman"/>
                      <w:b/>
                      <w:color w:val="548DD4"/>
                      <w:sz w:val="18"/>
                      <w:szCs w:val="22"/>
                    </w:rPr>
                    <w:t>2</w:t>
                  </w:r>
                  <w:r w:rsidRPr="006F2EC4">
                    <w:rPr>
                      <w:rFonts w:ascii="Times New Roman" w:hAnsi="Times New Roman" w:cs="Times New Roman"/>
                      <w:b/>
                      <w:color w:val="548DD4"/>
                      <w:sz w:val="18"/>
                      <w:szCs w:val="22"/>
                    </w:rPr>
                    <w:t>.</w:t>
                  </w:r>
                  <w:r w:rsidRPr="00DF6E11">
                    <w:rPr>
                      <w:rFonts w:ascii="Times New Roman" w:hAnsi="Times New Roman" w:cs="Times New Roman"/>
                      <w:b/>
                      <w:color w:val="000000"/>
                      <w:sz w:val="18"/>
                      <w:szCs w:val="22"/>
                    </w:rPr>
                    <w:t xml:space="preserve"> </w:t>
                  </w:r>
                  <w:r w:rsidRPr="00C770A5">
                    <w:rPr>
                      <w:rFonts w:ascii="Times New Roman" w:hAnsi="Times New Roman" w:cs="Times New Roman"/>
                      <w:b/>
                      <w:bCs/>
                      <w:sz w:val="18"/>
                      <w:szCs w:val="18"/>
                    </w:rPr>
                    <w:t>Casos de uso del Sistema – Local Host</w:t>
                  </w:r>
                  <w:r>
                    <w:rPr>
                      <w:rFonts w:ascii="Times New Roman" w:hAnsi="Times New Roman" w:cs="Times New Roman"/>
                      <w:b/>
                      <w:bCs/>
                      <w:sz w:val="18"/>
                      <w:szCs w:val="18"/>
                    </w:rPr>
                    <w:t xml:space="preserve"> </w:t>
                  </w:r>
                </w:p>
              </w:txbxContent>
            </v:textbox>
          </v:shape>
        </w:pict>
      </w:r>
    </w:p>
    <w:p w:rsidR="00C770A5" w:rsidRDefault="00C770A5" w:rsidP="00C770A5">
      <w:pPr>
        <w:jc w:val="center"/>
        <w:rPr>
          <w:rFonts w:ascii="Times New Roman" w:hAnsi="Times New Roman" w:cs="Times New Roman"/>
          <w:b/>
          <w:bCs/>
          <w:lang w:eastAsia="es-ES"/>
        </w:rPr>
      </w:pPr>
    </w:p>
    <w:p w:rsidR="00250D34" w:rsidRDefault="00250D34" w:rsidP="00C770A5">
      <w:pPr>
        <w:jc w:val="center"/>
        <w:rPr>
          <w:rFonts w:ascii="Times New Roman" w:hAnsi="Times New Roman" w:cs="Times New Roman"/>
          <w:b/>
          <w:bCs/>
          <w:lang w:eastAsia="es-ES"/>
        </w:rPr>
      </w:pPr>
    </w:p>
    <w:p w:rsidR="008E2DDC" w:rsidRPr="00C770A5" w:rsidRDefault="008E2DDC" w:rsidP="00C770A5">
      <w:pPr>
        <w:jc w:val="center"/>
        <w:rPr>
          <w:rFonts w:ascii="Times New Roman" w:hAnsi="Times New Roman" w:cs="Times New Roman"/>
          <w:b/>
          <w:bCs/>
          <w:lang w:eastAsia="es-ES"/>
        </w:rPr>
      </w:pPr>
    </w:p>
    <w:p w:rsidR="00C770A5" w:rsidRDefault="00C770A5" w:rsidP="00C770A5">
      <w:pPr>
        <w:jc w:val="center"/>
        <w:rPr>
          <w:rFonts w:ascii="Times New Roman" w:hAnsi="Times New Roman" w:cs="Times New Roman"/>
          <w:b/>
          <w:bCs/>
          <w:sz w:val="18"/>
          <w:szCs w:val="18"/>
        </w:rPr>
      </w:pPr>
    </w:p>
    <w:p w:rsidR="00C22442" w:rsidRPr="00C770A5" w:rsidRDefault="00C22442" w:rsidP="00C770A5">
      <w:pPr>
        <w:jc w:val="center"/>
        <w:rPr>
          <w:rFonts w:ascii="Times New Roman" w:hAnsi="Times New Roman" w:cs="Times New Roman"/>
          <w:b/>
          <w:bCs/>
          <w:sz w:val="18"/>
          <w:szCs w:val="18"/>
        </w:rPr>
      </w:pPr>
    </w:p>
    <w:p w:rsidR="004B2E16" w:rsidRDefault="004B2E16" w:rsidP="008E2DDC">
      <w:pPr>
        <w:jc w:val="center"/>
        <w:rPr>
          <w:b/>
          <w:bCs/>
          <w:lang w:eastAsia="es-ES"/>
        </w:rPr>
      </w:pPr>
      <w:r w:rsidRPr="004B2E16">
        <w:rPr>
          <w:noProof/>
          <w:lang w:val="es-PE" w:eastAsia="es-PE"/>
        </w:rPr>
        <w:drawing>
          <wp:inline distT="0" distB="0" distL="0" distR="0">
            <wp:extent cx="4605286" cy="2681018"/>
            <wp:effectExtent l="19050" t="19050" r="23864" b="24082"/>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97" t="2740" r="2167" b="2740"/>
                    <a:stretch>
                      <a:fillRect/>
                    </a:stretch>
                  </pic:blipFill>
                  <pic:spPr bwMode="auto">
                    <a:xfrm>
                      <a:off x="0" y="0"/>
                      <a:ext cx="4624581" cy="2692251"/>
                    </a:xfrm>
                    <a:prstGeom prst="rect">
                      <a:avLst/>
                    </a:prstGeom>
                    <a:noFill/>
                    <a:ln w="9525" cmpd="sng">
                      <a:solidFill>
                        <a:srgbClr val="4F81BD"/>
                      </a:solidFill>
                      <a:miter lim="800000"/>
                      <a:headEnd/>
                      <a:tailEnd/>
                    </a:ln>
                    <a:effectLst/>
                  </pic:spPr>
                </pic:pic>
              </a:graphicData>
            </a:graphic>
          </wp:inline>
        </w:drawing>
      </w:r>
    </w:p>
    <w:p w:rsidR="00C22442" w:rsidRDefault="00C22442" w:rsidP="008E2DDC">
      <w:pPr>
        <w:pStyle w:val="Default"/>
        <w:ind w:left="1276"/>
        <w:rPr>
          <w:rFonts w:ascii="Times New Roman" w:hAnsi="Times New Roman" w:cs="Times New Roman"/>
          <w:bCs/>
          <w:iCs/>
          <w:sz w:val="16"/>
          <w:szCs w:val="16"/>
        </w:rPr>
      </w:pPr>
    </w:p>
    <w:p w:rsidR="00C770A5" w:rsidRPr="008E2DDC" w:rsidRDefault="004B2E16" w:rsidP="008E2DDC">
      <w:pPr>
        <w:pStyle w:val="Default"/>
        <w:ind w:left="1276"/>
        <w:rPr>
          <w:rFonts w:ascii="Times New Roman" w:hAnsi="Times New Roman" w:cs="Times New Roman"/>
          <w:bCs/>
          <w:iCs/>
          <w:sz w:val="16"/>
          <w:szCs w:val="16"/>
        </w:rPr>
      </w:pPr>
      <w:r w:rsidRPr="008E2DDC">
        <w:rPr>
          <w:rFonts w:ascii="Times New Roman" w:hAnsi="Times New Roman" w:cs="Times New Roman"/>
          <w:bCs/>
          <w:iCs/>
          <w:sz w:val="16"/>
          <w:szCs w:val="16"/>
        </w:rPr>
        <w:t>Fuente: Propia</w:t>
      </w:r>
    </w:p>
    <w:p w:rsidR="00C770A5" w:rsidRDefault="00DF3167" w:rsidP="00C770A5">
      <w:pPr>
        <w:ind w:left="-284"/>
        <w:jc w:val="center"/>
        <w:rPr>
          <w:rFonts w:ascii="Times New Roman" w:hAnsi="Times New Roman"/>
          <w:b/>
          <w:bCs/>
          <w:color w:val="548DD4" w:themeColor="text2" w:themeTint="99"/>
          <w:sz w:val="18"/>
          <w:szCs w:val="18"/>
        </w:rPr>
      </w:pPr>
      <w:r w:rsidRPr="00DF3167">
        <w:rPr>
          <w:rFonts w:ascii="Times New Roman" w:eastAsia="Calibri" w:hAnsi="Times New Roman" w:cs="Times New Roman"/>
          <w:bCs/>
          <w:iCs/>
          <w:noProof/>
          <w:color w:val="000000"/>
          <w:lang w:val="es-PE" w:eastAsia="es-PE"/>
        </w:rPr>
        <w:pict>
          <v:shape id="_x0000_s1028" type="#_x0000_t202" style="position:absolute;left:0;text-align:left;margin-left:104.85pt;margin-top:.95pt;width:236.8pt;height:23.4pt;z-index:251660288;mso-width-relative:margin;mso-height-relative:margin" stroked="f">
            <v:textbox style="mso-next-textbox:#_x0000_s1028">
              <w:txbxContent>
                <w:p w:rsidR="008E2DDC" w:rsidRDefault="008E2DDC" w:rsidP="008E2DDC">
                  <w:pPr>
                    <w:pStyle w:val="EstiloEpgrafeNegritaCentrado"/>
                    <w:spacing w:before="0" w:line="240" w:lineRule="auto"/>
                    <w:ind w:left="0"/>
                    <w:jc w:val="center"/>
                  </w:pPr>
                  <w:r w:rsidRPr="006F2EC4">
                    <w:rPr>
                      <w:rFonts w:ascii="Times New Roman" w:hAnsi="Times New Roman" w:cs="Times New Roman"/>
                      <w:b/>
                      <w:color w:val="548DD4"/>
                      <w:sz w:val="18"/>
                      <w:szCs w:val="22"/>
                    </w:rPr>
                    <w:t xml:space="preserve">Figura </w:t>
                  </w:r>
                  <w:r>
                    <w:rPr>
                      <w:rFonts w:ascii="Times New Roman" w:hAnsi="Times New Roman" w:cs="Times New Roman"/>
                      <w:b/>
                      <w:color w:val="548DD4"/>
                      <w:sz w:val="18"/>
                      <w:szCs w:val="22"/>
                    </w:rPr>
                    <w:t>3</w:t>
                  </w:r>
                  <w:r w:rsidRPr="006F2EC4">
                    <w:rPr>
                      <w:rFonts w:ascii="Times New Roman" w:hAnsi="Times New Roman" w:cs="Times New Roman"/>
                      <w:b/>
                      <w:color w:val="548DD4"/>
                      <w:sz w:val="18"/>
                      <w:szCs w:val="22"/>
                    </w:rPr>
                    <w:t>.</w:t>
                  </w:r>
                  <w:r w:rsidRPr="00DF6E11">
                    <w:rPr>
                      <w:rFonts w:ascii="Times New Roman" w:hAnsi="Times New Roman" w:cs="Times New Roman"/>
                      <w:b/>
                      <w:color w:val="000000"/>
                      <w:sz w:val="18"/>
                      <w:szCs w:val="22"/>
                    </w:rPr>
                    <w:t xml:space="preserve"> </w:t>
                  </w:r>
                  <w:r w:rsidRPr="00C770A5">
                    <w:rPr>
                      <w:rFonts w:ascii="Times New Roman" w:hAnsi="Times New Roman" w:cs="Times New Roman"/>
                      <w:b/>
                      <w:bCs/>
                      <w:sz w:val="18"/>
                      <w:szCs w:val="18"/>
                    </w:rPr>
                    <w:t xml:space="preserve">Casos de uso del Sistema – </w:t>
                  </w:r>
                  <w:r>
                    <w:rPr>
                      <w:rFonts w:ascii="Times New Roman" w:hAnsi="Times New Roman" w:cs="Times New Roman"/>
                      <w:b/>
                      <w:bCs/>
                      <w:sz w:val="18"/>
                      <w:szCs w:val="18"/>
                    </w:rPr>
                    <w:t>Remote</w:t>
                  </w:r>
                  <w:r w:rsidRPr="00C770A5">
                    <w:rPr>
                      <w:rFonts w:ascii="Times New Roman" w:hAnsi="Times New Roman" w:cs="Times New Roman"/>
                      <w:b/>
                      <w:bCs/>
                      <w:sz w:val="18"/>
                      <w:szCs w:val="18"/>
                    </w:rPr>
                    <w:t xml:space="preserve"> Host</w:t>
                  </w:r>
                  <w:r>
                    <w:rPr>
                      <w:rFonts w:ascii="Times New Roman" w:hAnsi="Times New Roman" w:cs="Times New Roman"/>
                      <w:b/>
                      <w:bCs/>
                      <w:sz w:val="18"/>
                      <w:szCs w:val="18"/>
                    </w:rPr>
                    <w:t xml:space="preserve"> </w:t>
                  </w:r>
                </w:p>
              </w:txbxContent>
            </v:textbox>
          </v:shape>
        </w:pict>
      </w:r>
    </w:p>
    <w:p w:rsidR="00C770A5" w:rsidRDefault="00C770A5" w:rsidP="00C770A5">
      <w:pPr>
        <w:ind w:left="-284"/>
        <w:jc w:val="center"/>
        <w:rPr>
          <w:rFonts w:ascii="Times New Roman" w:hAnsi="Times New Roman"/>
          <w:b/>
          <w:bCs/>
          <w:color w:val="548DD4" w:themeColor="text2" w:themeTint="99"/>
          <w:sz w:val="18"/>
          <w:szCs w:val="18"/>
        </w:rPr>
      </w:pPr>
    </w:p>
    <w:p w:rsidR="00C770A5" w:rsidRDefault="00C770A5" w:rsidP="00F3626A">
      <w:pPr>
        <w:jc w:val="both"/>
        <w:rPr>
          <w:rFonts w:ascii="Times New Roman" w:eastAsia="Calibri" w:hAnsi="Times New Roman" w:cs="Times New Roman"/>
          <w:bCs/>
          <w:iCs/>
          <w:color w:val="000000"/>
          <w:lang w:eastAsia="en-US"/>
        </w:rPr>
      </w:pPr>
    </w:p>
    <w:p w:rsidR="00C770A5" w:rsidRDefault="00C770A5" w:rsidP="00F3626A">
      <w:pPr>
        <w:jc w:val="both"/>
        <w:rPr>
          <w:rFonts w:ascii="Times New Roman" w:eastAsia="Calibri" w:hAnsi="Times New Roman" w:cs="Times New Roman"/>
          <w:bCs/>
          <w:iCs/>
          <w:color w:val="000000"/>
          <w:lang w:eastAsia="en-US"/>
        </w:rPr>
      </w:pPr>
    </w:p>
    <w:p w:rsidR="00C770A5" w:rsidRDefault="00C770A5" w:rsidP="00F3626A">
      <w:pPr>
        <w:jc w:val="both"/>
        <w:rPr>
          <w:rFonts w:ascii="Times New Roman" w:eastAsia="Calibri" w:hAnsi="Times New Roman" w:cs="Times New Roman"/>
          <w:bCs/>
          <w:iCs/>
          <w:color w:val="000000"/>
          <w:lang w:eastAsia="en-US"/>
        </w:rPr>
      </w:pPr>
    </w:p>
    <w:p w:rsidR="00C22442" w:rsidRDefault="00C22442" w:rsidP="00F3626A">
      <w:pPr>
        <w:jc w:val="both"/>
        <w:rPr>
          <w:rFonts w:ascii="Times New Roman" w:eastAsia="Calibri" w:hAnsi="Times New Roman" w:cs="Times New Roman"/>
          <w:bCs/>
          <w:iCs/>
          <w:color w:val="000000"/>
          <w:lang w:eastAsia="en-US"/>
        </w:rPr>
      </w:pPr>
    </w:p>
    <w:p w:rsidR="00BA3479" w:rsidRPr="00BA3479" w:rsidRDefault="00BA3479" w:rsidP="00C22442">
      <w:pPr>
        <w:spacing w:after="120"/>
        <w:jc w:val="both"/>
        <w:rPr>
          <w:rFonts w:ascii="Times New Roman" w:eastAsia="Calibri" w:hAnsi="Times New Roman" w:cs="Times New Roman"/>
          <w:bCs/>
          <w:iCs/>
          <w:color w:val="000000"/>
          <w:lang w:eastAsia="en-US"/>
        </w:rPr>
      </w:pPr>
      <w:r w:rsidRPr="00BA3479">
        <w:rPr>
          <w:rFonts w:ascii="Times New Roman" w:eastAsia="Calibri" w:hAnsi="Times New Roman" w:cs="Times New Roman"/>
          <w:bCs/>
          <w:iCs/>
          <w:color w:val="000000"/>
          <w:lang w:eastAsia="en-US"/>
        </w:rPr>
        <w:lastRenderedPageBreak/>
        <w:t xml:space="preserve">El diseño de los Módulos del Sistema Middleware </w:t>
      </w:r>
      <w:r w:rsidR="00F9370B">
        <w:rPr>
          <w:rFonts w:ascii="Times New Roman" w:eastAsia="Calibri" w:hAnsi="Times New Roman" w:cs="Times New Roman"/>
          <w:bCs/>
          <w:iCs/>
          <w:color w:val="000000"/>
          <w:lang w:eastAsia="en-US"/>
        </w:rPr>
        <w:t>está dividido</w:t>
      </w:r>
      <w:r w:rsidRPr="00BA3479">
        <w:rPr>
          <w:rFonts w:ascii="Times New Roman" w:eastAsia="Calibri" w:hAnsi="Times New Roman" w:cs="Times New Roman"/>
          <w:bCs/>
          <w:iCs/>
          <w:color w:val="000000"/>
          <w:lang w:eastAsia="en-US"/>
        </w:rPr>
        <w:t xml:space="preserve"> en dos grupos:</w:t>
      </w:r>
    </w:p>
    <w:p w:rsidR="00BA3479" w:rsidRDefault="00F9370B" w:rsidP="00C22442">
      <w:pPr>
        <w:pStyle w:val="Default"/>
        <w:spacing w:after="120"/>
        <w:jc w:val="both"/>
        <w:rPr>
          <w:rFonts w:ascii="Times New Roman" w:hAnsi="Times New Roman" w:cs="Times New Roman"/>
          <w:bCs/>
          <w:sz w:val="22"/>
          <w:szCs w:val="22"/>
        </w:rPr>
      </w:pPr>
      <w:r>
        <w:rPr>
          <w:rFonts w:ascii="Times New Roman" w:hAnsi="Times New Roman" w:cs="Times New Roman"/>
          <w:bCs/>
          <w:sz w:val="22"/>
          <w:szCs w:val="22"/>
        </w:rPr>
        <w:t>G</w:t>
      </w:r>
      <w:r w:rsidR="00BA3479" w:rsidRPr="00BA3479">
        <w:rPr>
          <w:rFonts w:ascii="Times New Roman" w:hAnsi="Times New Roman" w:cs="Times New Roman"/>
          <w:bCs/>
          <w:sz w:val="22"/>
          <w:szCs w:val="22"/>
        </w:rPr>
        <w:t>rupo</w:t>
      </w:r>
      <w:r>
        <w:rPr>
          <w:rFonts w:ascii="Times New Roman" w:hAnsi="Times New Roman" w:cs="Times New Roman"/>
          <w:bCs/>
          <w:sz w:val="22"/>
          <w:szCs w:val="22"/>
        </w:rPr>
        <w:t xml:space="preserve"> N°1</w:t>
      </w:r>
      <w:r w:rsidR="00BA3479" w:rsidRPr="00BA3479">
        <w:rPr>
          <w:rFonts w:ascii="Times New Roman" w:hAnsi="Times New Roman" w:cs="Times New Roman"/>
          <w:bCs/>
          <w:sz w:val="22"/>
          <w:szCs w:val="22"/>
        </w:rPr>
        <w:t xml:space="preserve"> </w:t>
      </w:r>
      <w:r>
        <w:rPr>
          <w:rFonts w:ascii="Times New Roman" w:hAnsi="Times New Roman" w:cs="Times New Roman"/>
          <w:bCs/>
          <w:sz w:val="22"/>
          <w:szCs w:val="22"/>
        </w:rPr>
        <w:t>Local Host:</w:t>
      </w:r>
    </w:p>
    <w:p w:rsidR="007915FD" w:rsidRPr="00C22442" w:rsidRDefault="00BA3479" w:rsidP="00C22442">
      <w:pPr>
        <w:pStyle w:val="Prrafodelista"/>
        <w:numPr>
          <w:ilvl w:val="0"/>
          <w:numId w:val="7"/>
        </w:numPr>
        <w:spacing w:after="120"/>
        <w:contextualSpacing w:val="0"/>
        <w:jc w:val="both"/>
        <w:rPr>
          <w:rFonts w:ascii="Times New Roman" w:eastAsia="Calibri" w:hAnsi="Times New Roman" w:cs="Times New Roman"/>
          <w:bCs/>
          <w:iCs/>
          <w:color w:val="000000"/>
          <w:lang w:eastAsia="en-US"/>
        </w:rPr>
      </w:pPr>
      <w:r w:rsidRPr="00C22442">
        <w:rPr>
          <w:rFonts w:ascii="Times New Roman" w:eastAsia="Calibri" w:hAnsi="Times New Roman" w:cs="Times New Roman"/>
          <w:b/>
          <w:bCs/>
          <w:iCs/>
          <w:color w:val="000000"/>
          <w:lang w:eastAsia="en-US"/>
        </w:rPr>
        <w:t>Lanzador de Aplicaciones – Local Host:</w:t>
      </w:r>
      <w:r w:rsidRPr="00C22442">
        <w:rPr>
          <w:rFonts w:ascii="Times New Roman" w:eastAsia="Calibri" w:hAnsi="Times New Roman" w:cs="Times New Roman"/>
          <w:bCs/>
          <w:iCs/>
          <w:color w:val="000000"/>
          <w:lang w:eastAsia="en-US"/>
        </w:rPr>
        <w:t xml:space="preserve"> </w:t>
      </w:r>
      <w:r w:rsidR="001F1BC0" w:rsidRPr="00C22442">
        <w:rPr>
          <w:rFonts w:ascii="Times New Roman" w:eastAsia="Calibri" w:hAnsi="Times New Roman" w:cs="Times New Roman"/>
          <w:bCs/>
          <w:iCs/>
          <w:color w:val="000000"/>
          <w:lang w:eastAsia="en-US"/>
        </w:rPr>
        <w:t>Es e</w:t>
      </w:r>
      <w:r w:rsidRPr="00C22442">
        <w:rPr>
          <w:rFonts w:ascii="Times New Roman" w:eastAsia="Calibri" w:hAnsi="Times New Roman" w:cs="Times New Roman"/>
          <w:bCs/>
          <w:iCs/>
          <w:color w:val="000000"/>
          <w:lang w:eastAsia="en-US"/>
        </w:rPr>
        <w:t>l corazón del sistema en el servidor local</w:t>
      </w:r>
      <w:r w:rsidR="008A1824" w:rsidRPr="00C22442">
        <w:rPr>
          <w:rFonts w:ascii="Times New Roman" w:eastAsia="Calibri" w:hAnsi="Times New Roman" w:cs="Times New Roman"/>
          <w:bCs/>
          <w:iCs/>
          <w:color w:val="000000"/>
          <w:lang w:eastAsia="en-US"/>
        </w:rPr>
        <w:t>, e</w:t>
      </w:r>
      <w:r w:rsidRPr="00C22442">
        <w:rPr>
          <w:rFonts w:ascii="Times New Roman" w:eastAsia="Calibri" w:hAnsi="Times New Roman" w:cs="Times New Roman"/>
          <w:bCs/>
          <w:iCs/>
          <w:color w:val="000000"/>
          <w:lang w:eastAsia="en-US"/>
        </w:rPr>
        <w:t>ste se encarga de distribuir las tareas y ejecutar los módulos.</w:t>
      </w:r>
    </w:p>
    <w:p w:rsidR="00920917" w:rsidRPr="00C22442" w:rsidRDefault="00BA3479" w:rsidP="00C22442">
      <w:pPr>
        <w:pStyle w:val="Prrafodelista"/>
        <w:numPr>
          <w:ilvl w:val="0"/>
          <w:numId w:val="7"/>
        </w:numPr>
        <w:spacing w:after="120"/>
        <w:contextualSpacing w:val="0"/>
        <w:jc w:val="both"/>
        <w:rPr>
          <w:rFonts w:ascii="Times New Roman" w:eastAsia="Calibri" w:hAnsi="Times New Roman" w:cs="Times New Roman"/>
          <w:bCs/>
          <w:iCs/>
          <w:color w:val="000000"/>
          <w:lang w:eastAsia="en-US"/>
        </w:rPr>
      </w:pPr>
      <w:r w:rsidRPr="00C22442">
        <w:rPr>
          <w:rFonts w:ascii="Times New Roman" w:eastAsia="Calibri" w:hAnsi="Times New Roman" w:cs="Times New Roman"/>
          <w:b/>
          <w:bCs/>
          <w:iCs/>
          <w:color w:val="000000"/>
          <w:lang w:eastAsia="en-US"/>
        </w:rPr>
        <w:t>Split de Vídeos - Local Host:</w:t>
      </w:r>
      <w:r w:rsidRPr="00C22442">
        <w:rPr>
          <w:rFonts w:ascii="Times New Roman" w:eastAsia="Calibri" w:hAnsi="Times New Roman" w:cs="Times New Roman"/>
          <w:bCs/>
          <w:iCs/>
          <w:color w:val="000000"/>
          <w:lang w:eastAsia="en-US"/>
        </w:rPr>
        <w:t xml:space="preserve"> </w:t>
      </w:r>
      <w:r w:rsidR="001F1BC0" w:rsidRPr="00C22442">
        <w:rPr>
          <w:rFonts w:ascii="Times New Roman" w:eastAsia="Calibri" w:hAnsi="Times New Roman" w:cs="Times New Roman"/>
          <w:bCs/>
          <w:iCs/>
          <w:color w:val="000000"/>
          <w:lang w:eastAsia="en-US"/>
        </w:rPr>
        <w:t>Divide</w:t>
      </w:r>
      <w:r w:rsidR="00920917" w:rsidRPr="00C22442">
        <w:rPr>
          <w:rFonts w:ascii="Times New Roman" w:eastAsia="Calibri" w:hAnsi="Times New Roman" w:cs="Times New Roman"/>
          <w:bCs/>
          <w:iCs/>
          <w:color w:val="000000"/>
          <w:lang w:eastAsia="en-US"/>
        </w:rPr>
        <w:t>, encripta y establece los parámetros para que los videos sean respaldados.</w:t>
      </w:r>
    </w:p>
    <w:p w:rsidR="00BA3479" w:rsidRPr="00BA3479" w:rsidRDefault="00BA3479" w:rsidP="00C22442">
      <w:pPr>
        <w:pStyle w:val="Prrafodelista"/>
        <w:numPr>
          <w:ilvl w:val="0"/>
          <w:numId w:val="7"/>
        </w:numPr>
        <w:spacing w:after="120"/>
        <w:contextualSpacing w:val="0"/>
        <w:jc w:val="both"/>
        <w:rPr>
          <w:rFonts w:ascii="Times New Roman" w:eastAsia="Calibri" w:hAnsi="Times New Roman" w:cs="Times New Roman"/>
          <w:bCs/>
          <w:iCs/>
          <w:color w:val="000000"/>
          <w:lang w:eastAsia="en-US"/>
        </w:rPr>
      </w:pPr>
      <w:r w:rsidRPr="007915FD">
        <w:rPr>
          <w:rFonts w:ascii="Times New Roman" w:eastAsia="Calibri" w:hAnsi="Times New Roman" w:cs="Times New Roman"/>
          <w:b/>
          <w:bCs/>
          <w:iCs/>
          <w:color w:val="000000"/>
          <w:lang w:eastAsia="en-US"/>
        </w:rPr>
        <w:t>Transferencia de Documentos - Local Host:</w:t>
      </w:r>
      <w:r w:rsidRPr="00BA3479">
        <w:rPr>
          <w:rFonts w:ascii="Times New Roman" w:eastAsia="Calibri" w:hAnsi="Times New Roman" w:cs="Times New Roman"/>
          <w:bCs/>
          <w:iCs/>
          <w:color w:val="000000"/>
          <w:lang w:eastAsia="en-US"/>
        </w:rPr>
        <w:t xml:space="preserve"> </w:t>
      </w:r>
      <w:r w:rsidR="001F1BC0">
        <w:rPr>
          <w:rFonts w:ascii="Times New Roman" w:eastAsia="Calibri" w:hAnsi="Times New Roman" w:cs="Times New Roman"/>
          <w:bCs/>
          <w:iCs/>
          <w:color w:val="000000"/>
          <w:lang w:eastAsia="en-US"/>
        </w:rPr>
        <w:t>Genera</w:t>
      </w:r>
      <w:r w:rsidRPr="00BA3479">
        <w:rPr>
          <w:rFonts w:ascii="Times New Roman" w:eastAsia="Calibri" w:hAnsi="Times New Roman" w:cs="Times New Roman"/>
          <w:bCs/>
          <w:iCs/>
          <w:color w:val="000000"/>
          <w:lang w:eastAsia="en-US"/>
        </w:rPr>
        <w:t xml:space="preserve"> una</w:t>
      </w:r>
      <w:r w:rsidR="001F1BC0">
        <w:rPr>
          <w:rFonts w:ascii="Times New Roman" w:eastAsia="Calibri" w:hAnsi="Times New Roman" w:cs="Times New Roman"/>
          <w:bCs/>
          <w:iCs/>
          <w:color w:val="000000"/>
          <w:lang w:eastAsia="en-US"/>
        </w:rPr>
        <w:t xml:space="preserve"> copia temporal y establece</w:t>
      </w:r>
      <w:r w:rsidRPr="00BA3479">
        <w:rPr>
          <w:rFonts w:ascii="Times New Roman" w:eastAsia="Calibri" w:hAnsi="Times New Roman" w:cs="Times New Roman"/>
          <w:bCs/>
          <w:iCs/>
          <w:color w:val="000000"/>
          <w:lang w:eastAsia="en-US"/>
        </w:rPr>
        <w:t xml:space="preserve"> los parámetros </w:t>
      </w:r>
      <w:r w:rsidR="001F1BC0">
        <w:rPr>
          <w:rFonts w:ascii="Times New Roman" w:eastAsia="Calibri" w:hAnsi="Times New Roman" w:cs="Times New Roman"/>
          <w:bCs/>
          <w:iCs/>
          <w:color w:val="000000"/>
          <w:lang w:eastAsia="en-US"/>
        </w:rPr>
        <w:t xml:space="preserve">para que los </w:t>
      </w:r>
      <w:r w:rsidRPr="00BA3479">
        <w:rPr>
          <w:rFonts w:ascii="Times New Roman" w:eastAsia="Calibri" w:hAnsi="Times New Roman" w:cs="Times New Roman"/>
          <w:bCs/>
          <w:iCs/>
          <w:color w:val="000000"/>
          <w:lang w:eastAsia="en-US"/>
        </w:rPr>
        <w:t xml:space="preserve">documentos </w:t>
      </w:r>
      <w:r w:rsidR="001F1BC0">
        <w:rPr>
          <w:rFonts w:ascii="Times New Roman" w:eastAsia="Calibri" w:hAnsi="Times New Roman" w:cs="Times New Roman"/>
          <w:bCs/>
          <w:iCs/>
          <w:color w:val="000000"/>
          <w:lang w:eastAsia="en-US"/>
        </w:rPr>
        <w:t xml:space="preserve">sean </w:t>
      </w:r>
      <w:r w:rsidRPr="00BA3479">
        <w:rPr>
          <w:rFonts w:ascii="Times New Roman" w:eastAsia="Calibri" w:hAnsi="Times New Roman" w:cs="Times New Roman"/>
          <w:bCs/>
          <w:iCs/>
          <w:color w:val="000000"/>
          <w:lang w:eastAsia="en-US"/>
        </w:rPr>
        <w:t>respaldados.</w:t>
      </w:r>
    </w:p>
    <w:p w:rsidR="008E2DDC" w:rsidRDefault="008E2DDC" w:rsidP="00C22442">
      <w:pPr>
        <w:pStyle w:val="Default"/>
        <w:spacing w:after="120"/>
        <w:jc w:val="both"/>
        <w:rPr>
          <w:rFonts w:ascii="Times New Roman" w:hAnsi="Times New Roman" w:cs="Times New Roman"/>
          <w:bCs/>
          <w:sz w:val="22"/>
          <w:szCs w:val="22"/>
        </w:rPr>
      </w:pPr>
    </w:p>
    <w:p w:rsidR="00BA3479" w:rsidRPr="00BA3479" w:rsidRDefault="00F9370B" w:rsidP="00C22442">
      <w:pPr>
        <w:pStyle w:val="Default"/>
        <w:spacing w:after="120"/>
        <w:jc w:val="both"/>
        <w:rPr>
          <w:rFonts w:ascii="Times New Roman" w:hAnsi="Times New Roman" w:cs="Times New Roman"/>
          <w:bCs/>
          <w:sz w:val="22"/>
          <w:szCs w:val="22"/>
        </w:rPr>
      </w:pPr>
      <w:r>
        <w:rPr>
          <w:rFonts w:ascii="Times New Roman" w:hAnsi="Times New Roman" w:cs="Times New Roman"/>
          <w:bCs/>
          <w:sz w:val="22"/>
          <w:szCs w:val="22"/>
        </w:rPr>
        <w:t>Grupo N°2 Remote Host:</w:t>
      </w:r>
    </w:p>
    <w:p w:rsidR="007915FD" w:rsidRDefault="00BA3479" w:rsidP="00C22442">
      <w:pPr>
        <w:pStyle w:val="Prrafodelista"/>
        <w:numPr>
          <w:ilvl w:val="0"/>
          <w:numId w:val="10"/>
        </w:numPr>
        <w:spacing w:after="120"/>
        <w:contextualSpacing w:val="0"/>
        <w:jc w:val="both"/>
        <w:rPr>
          <w:rFonts w:ascii="Times New Roman" w:eastAsia="Calibri" w:hAnsi="Times New Roman" w:cs="Times New Roman"/>
          <w:bCs/>
          <w:iCs/>
          <w:color w:val="000000"/>
          <w:lang w:eastAsia="en-US"/>
        </w:rPr>
      </w:pPr>
      <w:r w:rsidRPr="007915FD">
        <w:rPr>
          <w:rFonts w:ascii="Times New Roman" w:eastAsia="Calibri" w:hAnsi="Times New Roman" w:cs="Times New Roman"/>
          <w:b/>
          <w:bCs/>
          <w:iCs/>
          <w:color w:val="000000"/>
          <w:lang w:eastAsia="en-US"/>
        </w:rPr>
        <w:t>Lanzador de Aplicaciones – Remote Host:</w:t>
      </w:r>
      <w:r w:rsidRPr="00BA3479">
        <w:rPr>
          <w:rFonts w:ascii="Times New Roman" w:eastAsia="Calibri" w:hAnsi="Times New Roman" w:cs="Times New Roman"/>
          <w:bCs/>
          <w:iCs/>
          <w:color w:val="000000"/>
          <w:lang w:eastAsia="en-US"/>
        </w:rPr>
        <w:t xml:space="preserve"> </w:t>
      </w:r>
      <w:r w:rsidR="001F1BC0">
        <w:rPr>
          <w:rFonts w:ascii="Times New Roman" w:eastAsia="Calibri" w:hAnsi="Times New Roman" w:cs="Times New Roman"/>
          <w:bCs/>
          <w:iCs/>
          <w:color w:val="000000"/>
          <w:lang w:eastAsia="en-US"/>
        </w:rPr>
        <w:t>Es e</w:t>
      </w:r>
      <w:r w:rsidR="001F1BC0" w:rsidRPr="00BA3479">
        <w:rPr>
          <w:rFonts w:ascii="Times New Roman" w:eastAsia="Calibri" w:hAnsi="Times New Roman" w:cs="Times New Roman"/>
          <w:bCs/>
          <w:iCs/>
          <w:color w:val="000000"/>
          <w:lang w:eastAsia="en-US"/>
        </w:rPr>
        <w:t xml:space="preserve">l corazón del sistema en el servidor </w:t>
      </w:r>
      <w:r w:rsidR="00920917">
        <w:rPr>
          <w:rFonts w:ascii="Times New Roman" w:eastAsia="Calibri" w:hAnsi="Times New Roman" w:cs="Times New Roman"/>
          <w:bCs/>
          <w:iCs/>
          <w:color w:val="000000"/>
          <w:lang w:eastAsia="en-US"/>
        </w:rPr>
        <w:t>remoto</w:t>
      </w:r>
      <w:r w:rsidR="008A1824">
        <w:rPr>
          <w:rFonts w:ascii="Times New Roman" w:eastAsia="Calibri" w:hAnsi="Times New Roman" w:cs="Times New Roman"/>
          <w:bCs/>
          <w:iCs/>
          <w:color w:val="000000"/>
          <w:lang w:eastAsia="en-US"/>
        </w:rPr>
        <w:t>, e</w:t>
      </w:r>
      <w:r w:rsidRPr="00BA3479">
        <w:rPr>
          <w:rFonts w:ascii="Times New Roman" w:eastAsia="Calibri" w:hAnsi="Times New Roman" w:cs="Times New Roman"/>
          <w:bCs/>
          <w:iCs/>
          <w:color w:val="000000"/>
          <w:lang w:eastAsia="en-US"/>
        </w:rPr>
        <w:t>ste se encarga de distribuir las tareas y ejecutar los módulos.</w:t>
      </w:r>
    </w:p>
    <w:p w:rsidR="007915FD" w:rsidRDefault="007915FD" w:rsidP="00C22442">
      <w:pPr>
        <w:pStyle w:val="Prrafodelista"/>
        <w:numPr>
          <w:ilvl w:val="0"/>
          <w:numId w:val="10"/>
        </w:numPr>
        <w:spacing w:after="120"/>
        <w:contextualSpacing w:val="0"/>
        <w:jc w:val="both"/>
        <w:rPr>
          <w:rFonts w:ascii="Times New Roman" w:eastAsia="Calibri" w:hAnsi="Times New Roman" w:cs="Times New Roman"/>
          <w:bCs/>
          <w:iCs/>
          <w:color w:val="000000"/>
          <w:lang w:eastAsia="en-US"/>
        </w:rPr>
      </w:pPr>
      <w:r w:rsidRPr="007915FD">
        <w:rPr>
          <w:rFonts w:ascii="Times New Roman" w:eastAsia="Calibri" w:hAnsi="Times New Roman" w:cs="Times New Roman"/>
          <w:b/>
          <w:bCs/>
          <w:iCs/>
          <w:color w:val="000000"/>
          <w:lang w:eastAsia="en-US"/>
        </w:rPr>
        <w:t>Descarga de Documentos - Remote Host:</w:t>
      </w:r>
      <w:r w:rsidRPr="007915FD">
        <w:rPr>
          <w:rFonts w:ascii="Times New Roman" w:eastAsia="Calibri" w:hAnsi="Times New Roman" w:cs="Times New Roman"/>
          <w:bCs/>
          <w:iCs/>
          <w:color w:val="000000"/>
          <w:lang w:eastAsia="en-US"/>
        </w:rPr>
        <w:t xml:space="preserve"> </w:t>
      </w:r>
      <w:r w:rsidR="001F1BC0">
        <w:rPr>
          <w:rFonts w:ascii="Times New Roman" w:eastAsia="Calibri" w:hAnsi="Times New Roman" w:cs="Times New Roman"/>
          <w:bCs/>
          <w:iCs/>
          <w:color w:val="000000"/>
          <w:lang w:eastAsia="en-US"/>
        </w:rPr>
        <w:t>Descarga</w:t>
      </w:r>
      <w:r w:rsidRPr="007915FD">
        <w:rPr>
          <w:rFonts w:ascii="Times New Roman" w:eastAsia="Calibri" w:hAnsi="Times New Roman" w:cs="Times New Roman"/>
          <w:bCs/>
          <w:iCs/>
          <w:color w:val="000000"/>
          <w:lang w:eastAsia="en-US"/>
        </w:rPr>
        <w:t xml:space="preserve"> los documentos para poder ser almacenados en el servidor espejo.</w:t>
      </w:r>
    </w:p>
    <w:p w:rsidR="007915FD" w:rsidRDefault="007915FD" w:rsidP="00C22442">
      <w:pPr>
        <w:pStyle w:val="Prrafodelista"/>
        <w:numPr>
          <w:ilvl w:val="0"/>
          <w:numId w:val="10"/>
        </w:numPr>
        <w:spacing w:after="120"/>
        <w:contextualSpacing w:val="0"/>
        <w:jc w:val="both"/>
        <w:rPr>
          <w:rFonts w:ascii="Times New Roman" w:eastAsia="Calibri" w:hAnsi="Times New Roman" w:cs="Times New Roman"/>
          <w:bCs/>
          <w:iCs/>
          <w:color w:val="000000"/>
          <w:lang w:eastAsia="en-US"/>
        </w:rPr>
      </w:pPr>
      <w:r w:rsidRPr="007915FD">
        <w:rPr>
          <w:rFonts w:ascii="Times New Roman" w:eastAsia="Calibri" w:hAnsi="Times New Roman" w:cs="Times New Roman"/>
          <w:b/>
          <w:bCs/>
          <w:iCs/>
          <w:color w:val="000000"/>
          <w:lang w:eastAsia="en-US"/>
        </w:rPr>
        <w:t>Descarga de partes de Video - Remote Host:</w:t>
      </w:r>
      <w:r w:rsidRPr="007915FD">
        <w:rPr>
          <w:rFonts w:ascii="Times New Roman" w:eastAsia="Calibri" w:hAnsi="Times New Roman" w:cs="Times New Roman"/>
          <w:bCs/>
          <w:iCs/>
          <w:color w:val="000000"/>
          <w:lang w:eastAsia="en-US"/>
        </w:rPr>
        <w:t xml:space="preserve"> </w:t>
      </w:r>
      <w:r w:rsidR="001F1BC0">
        <w:rPr>
          <w:rFonts w:ascii="Times New Roman" w:eastAsia="Calibri" w:hAnsi="Times New Roman" w:cs="Times New Roman"/>
          <w:bCs/>
          <w:iCs/>
          <w:color w:val="000000"/>
          <w:lang w:eastAsia="en-US"/>
        </w:rPr>
        <w:t>D</w:t>
      </w:r>
      <w:r w:rsidRPr="007915FD">
        <w:rPr>
          <w:rFonts w:ascii="Times New Roman" w:eastAsia="Calibri" w:hAnsi="Times New Roman" w:cs="Times New Roman"/>
          <w:bCs/>
          <w:iCs/>
          <w:color w:val="000000"/>
          <w:lang w:eastAsia="en-US"/>
        </w:rPr>
        <w:t xml:space="preserve">escarga las partes de los vídeos para luego poder ser </w:t>
      </w:r>
      <w:r w:rsidR="001F1BC0">
        <w:rPr>
          <w:rFonts w:ascii="Times New Roman" w:eastAsia="Calibri" w:hAnsi="Times New Roman" w:cs="Times New Roman"/>
          <w:bCs/>
          <w:iCs/>
          <w:color w:val="000000"/>
          <w:lang w:eastAsia="en-US"/>
        </w:rPr>
        <w:t>unidos</w:t>
      </w:r>
      <w:r w:rsidRPr="007915FD">
        <w:rPr>
          <w:rFonts w:ascii="Times New Roman" w:eastAsia="Calibri" w:hAnsi="Times New Roman" w:cs="Times New Roman"/>
          <w:bCs/>
          <w:iCs/>
          <w:color w:val="000000"/>
          <w:lang w:eastAsia="en-US"/>
        </w:rPr>
        <w:t>, una vez que todas las partes de un grupo de vídeos hayan sido descargados.</w:t>
      </w:r>
    </w:p>
    <w:p w:rsidR="007915FD" w:rsidRPr="007915FD" w:rsidRDefault="007915FD" w:rsidP="00C22442">
      <w:pPr>
        <w:pStyle w:val="Prrafodelista"/>
        <w:numPr>
          <w:ilvl w:val="0"/>
          <w:numId w:val="10"/>
        </w:numPr>
        <w:spacing w:after="120"/>
        <w:contextualSpacing w:val="0"/>
        <w:jc w:val="both"/>
        <w:rPr>
          <w:rFonts w:ascii="Times New Roman" w:eastAsia="Calibri" w:hAnsi="Times New Roman" w:cs="Times New Roman"/>
          <w:bCs/>
          <w:iCs/>
          <w:color w:val="000000"/>
          <w:lang w:eastAsia="en-US"/>
        </w:rPr>
      </w:pPr>
      <w:r w:rsidRPr="007915FD">
        <w:rPr>
          <w:rFonts w:ascii="Times New Roman" w:eastAsia="Calibri" w:hAnsi="Times New Roman" w:cs="Times New Roman"/>
          <w:b/>
          <w:bCs/>
          <w:iCs/>
          <w:color w:val="000000"/>
          <w:lang w:eastAsia="en-US"/>
        </w:rPr>
        <w:t>Merge de Vídeos - Remote Host:</w:t>
      </w:r>
      <w:r w:rsidRPr="007915FD">
        <w:rPr>
          <w:rFonts w:ascii="Times New Roman" w:eastAsia="Calibri" w:hAnsi="Times New Roman" w:cs="Times New Roman"/>
          <w:bCs/>
          <w:iCs/>
          <w:color w:val="000000"/>
          <w:lang w:eastAsia="en-US"/>
        </w:rPr>
        <w:t xml:space="preserve"> Una vez descargadas las partes de un grupo</w:t>
      </w:r>
      <w:r w:rsidR="008A1824">
        <w:rPr>
          <w:rFonts w:ascii="Times New Roman" w:eastAsia="Calibri" w:hAnsi="Times New Roman" w:cs="Times New Roman"/>
          <w:bCs/>
          <w:iCs/>
          <w:color w:val="000000"/>
          <w:lang w:eastAsia="en-US"/>
        </w:rPr>
        <w:t>,</w:t>
      </w:r>
      <w:r w:rsidRPr="007915FD">
        <w:rPr>
          <w:rFonts w:ascii="Times New Roman" w:eastAsia="Calibri" w:hAnsi="Times New Roman" w:cs="Times New Roman"/>
          <w:bCs/>
          <w:iCs/>
          <w:color w:val="000000"/>
          <w:lang w:eastAsia="en-US"/>
        </w:rPr>
        <w:t xml:space="preserve"> el modulo generará los videos pertenecientes al grupo para almacenarlos en el servidor espejo.</w:t>
      </w:r>
    </w:p>
    <w:p w:rsidR="00F9370B" w:rsidRDefault="00F9370B" w:rsidP="00C22442">
      <w:pPr>
        <w:spacing w:after="120"/>
        <w:jc w:val="both"/>
        <w:rPr>
          <w:rFonts w:ascii="Times New Roman" w:eastAsia="Calibri" w:hAnsi="Times New Roman" w:cs="Times New Roman"/>
          <w:bCs/>
          <w:iCs/>
          <w:color w:val="000000"/>
          <w:lang w:eastAsia="en-US"/>
        </w:rPr>
      </w:pPr>
    </w:p>
    <w:p w:rsidR="00112221" w:rsidRPr="00C22442" w:rsidRDefault="00112221" w:rsidP="00C22442">
      <w:pPr>
        <w:spacing w:after="120"/>
        <w:jc w:val="both"/>
        <w:rPr>
          <w:rFonts w:ascii="Times New Roman" w:eastAsiaTheme="minorHAnsi" w:hAnsi="Times New Roman" w:cs="Times New Roman"/>
          <w:bCs/>
          <w:color w:val="000000"/>
          <w:lang w:eastAsia="en-US"/>
        </w:rPr>
      </w:pPr>
    </w:p>
    <w:p w:rsidR="00F9370B" w:rsidRDefault="00F9370B" w:rsidP="00C22442">
      <w:pPr>
        <w:spacing w:after="120"/>
        <w:jc w:val="both"/>
        <w:rPr>
          <w:rFonts w:ascii="Times New Roman" w:eastAsiaTheme="minorHAnsi" w:hAnsi="Times New Roman" w:cs="Times New Roman"/>
          <w:bCs/>
          <w:color w:val="000000"/>
          <w:lang w:eastAsia="en-US"/>
        </w:rPr>
      </w:pPr>
      <w:r>
        <w:rPr>
          <w:rFonts w:ascii="Times New Roman" w:eastAsiaTheme="minorHAnsi" w:hAnsi="Times New Roman" w:cs="Times New Roman"/>
          <w:bCs/>
          <w:color w:val="000000"/>
          <w:lang w:val="es-ES" w:eastAsia="en-US"/>
        </w:rPr>
        <w:t xml:space="preserve">La </w:t>
      </w:r>
      <w:r w:rsidR="00AA4829">
        <w:rPr>
          <w:rFonts w:ascii="Times New Roman" w:eastAsiaTheme="minorHAnsi" w:hAnsi="Times New Roman" w:cs="Times New Roman"/>
          <w:bCs/>
          <w:color w:val="000000"/>
          <w:lang w:val="es-ES" w:eastAsia="en-US"/>
        </w:rPr>
        <w:t xml:space="preserve">transferencia </w:t>
      </w:r>
      <w:r>
        <w:rPr>
          <w:rFonts w:ascii="Times New Roman" w:eastAsiaTheme="minorHAnsi" w:hAnsi="Times New Roman" w:cs="Times New Roman"/>
          <w:bCs/>
          <w:color w:val="000000"/>
          <w:lang w:val="es-ES" w:eastAsia="en-US"/>
        </w:rPr>
        <w:t>se realiza a través del protocolo HTTP, el</w:t>
      </w:r>
      <w:r w:rsidR="00AA4829">
        <w:rPr>
          <w:rFonts w:ascii="Times New Roman" w:eastAsiaTheme="minorHAnsi" w:hAnsi="Times New Roman" w:cs="Times New Roman"/>
          <w:bCs/>
          <w:color w:val="000000"/>
          <w:lang w:val="es-ES" w:eastAsia="en-US"/>
        </w:rPr>
        <w:t xml:space="preserve"> </w:t>
      </w:r>
      <w:r w:rsidRPr="00F9370B">
        <w:rPr>
          <w:rFonts w:ascii="Times New Roman" w:eastAsiaTheme="minorHAnsi" w:hAnsi="Times New Roman" w:cs="Times New Roman"/>
          <w:bCs/>
          <w:color w:val="000000"/>
          <w:lang w:val="es-ES" w:eastAsia="en-US"/>
        </w:rPr>
        <w:t xml:space="preserve">siguiente diagrama </w:t>
      </w:r>
      <w:r>
        <w:rPr>
          <w:rFonts w:ascii="Times New Roman" w:eastAsiaTheme="minorHAnsi" w:hAnsi="Times New Roman" w:cs="Times New Roman"/>
          <w:bCs/>
          <w:color w:val="000000"/>
          <w:lang w:val="es-ES" w:eastAsia="en-US"/>
        </w:rPr>
        <w:t>esquematiza el flujo</w:t>
      </w:r>
      <w:r w:rsidRPr="00F9370B">
        <w:rPr>
          <w:rFonts w:ascii="Times New Roman" w:eastAsiaTheme="minorHAnsi" w:hAnsi="Times New Roman" w:cs="Times New Roman"/>
          <w:bCs/>
          <w:color w:val="000000"/>
          <w:lang w:val="es-ES" w:eastAsia="en-US"/>
        </w:rPr>
        <w:t xml:space="preserve"> de </w:t>
      </w:r>
      <w:r>
        <w:rPr>
          <w:rFonts w:ascii="Times New Roman" w:eastAsiaTheme="minorHAnsi" w:hAnsi="Times New Roman" w:cs="Times New Roman"/>
          <w:bCs/>
          <w:color w:val="000000"/>
          <w:lang w:val="es-ES" w:eastAsia="en-US"/>
        </w:rPr>
        <w:t xml:space="preserve">la </w:t>
      </w:r>
      <w:r w:rsidRPr="00F9370B">
        <w:rPr>
          <w:rFonts w:ascii="Times New Roman" w:eastAsiaTheme="minorHAnsi" w:hAnsi="Times New Roman" w:cs="Times New Roman"/>
          <w:bCs/>
          <w:color w:val="000000"/>
          <w:lang w:val="es-ES" w:eastAsia="en-US"/>
        </w:rPr>
        <w:t>información y la ubicación de cada componente dentro del esquem</w:t>
      </w:r>
      <w:r w:rsidR="002B2013">
        <w:rPr>
          <w:rFonts w:ascii="Times New Roman" w:eastAsiaTheme="minorHAnsi" w:hAnsi="Times New Roman" w:cs="Times New Roman"/>
          <w:bCs/>
          <w:color w:val="000000"/>
          <w:lang w:val="es-ES" w:eastAsia="en-US"/>
        </w:rPr>
        <w:t xml:space="preserve">a funcional-operativo del mismo </w:t>
      </w:r>
      <w:r w:rsidR="002B2013">
        <w:rPr>
          <w:rFonts w:ascii="Times New Roman" w:hAnsi="Times New Roman" w:cs="Times New Roman"/>
          <w:bCs/>
        </w:rPr>
        <w:t>(Ver figura N° 04</w:t>
      </w:r>
      <w:r w:rsidR="002B2013" w:rsidRPr="00D35ED7">
        <w:rPr>
          <w:rFonts w:ascii="Times New Roman" w:eastAsiaTheme="minorHAnsi" w:hAnsi="Times New Roman" w:cs="Times New Roman"/>
          <w:bCs/>
          <w:color w:val="000000"/>
          <w:lang w:eastAsia="en-US"/>
        </w:rPr>
        <w:t xml:space="preserve">).  </w:t>
      </w:r>
    </w:p>
    <w:p w:rsidR="008E2DDC" w:rsidRDefault="008E2DDC" w:rsidP="00F3626A">
      <w:pPr>
        <w:jc w:val="both"/>
        <w:rPr>
          <w:rFonts w:ascii="Times New Roman" w:eastAsiaTheme="minorHAnsi" w:hAnsi="Times New Roman" w:cs="Times New Roman"/>
          <w:bCs/>
          <w:color w:val="000000"/>
          <w:lang w:val="es-ES" w:eastAsia="en-US"/>
        </w:rPr>
      </w:pPr>
    </w:p>
    <w:p w:rsidR="00C75A66" w:rsidRPr="00F9370B" w:rsidRDefault="00C75A66" w:rsidP="00F9370B">
      <w:pPr>
        <w:jc w:val="both"/>
        <w:rPr>
          <w:rFonts w:ascii="Times New Roman" w:eastAsia="Calibri" w:hAnsi="Times New Roman" w:cs="Times New Roman"/>
          <w:bCs/>
          <w:iCs/>
          <w:color w:val="000000"/>
          <w:lang w:eastAsia="en-US"/>
        </w:rPr>
      </w:pPr>
    </w:p>
    <w:p w:rsidR="00102D67" w:rsidRDefault="00F9370B" w:rsidP="00102D67">
      <w:pPr>
        <w:pStyle w:val="Default"/>
        <w:jc w:val="center"/>
        <w:rPr>
          <w:rFonts w:ascii="Times New Roman" w:eastAsia="Times New Roman" w:hAnsi="Times New Roman" w:cs="Times New Roman"/>
          <w:bCs/>
          <w:color w:val="auto"/>
          <w:sz w:val="22"/>
          <w:szCs w:val="22"/>
          <w:lang w:val="es-MX" w:eastAsia="es-MX"/>
        </w:rPr>
      </w:pPr>
      <w:r>
        <w:rPr>
          <w:rFonts w:ascii="Times New Roman" w:eastAsia="Times New Roman" w:hAnsi="Times New Roman" w:cs="Times New Roman"/>
          <w:bCs/>
          <w:noProof/>
          <w:color w:val="auto"/>
          <w:sz w:val="22"/>
          <w:szCs w:val="22"/>
          <w:lang w:val="es-PE" w:eastAsia="es-PE"/>
        </w:rPr>
        <w:drawing>
          <wp:inline distT="0" distB="0" distL="0" distR="0">
            <wp:extent cx="5050112" cy="2258929"/>
            <wp:effectExtent l="19050" t="19050" r="17188" b="27071"/>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3197" cy="2264782"/>
                    </a:xfrm>
                    <a:prstGeom prst="rect">
                      <a:avLst/>
                    </a:prstGeom>
                    <a:noFill/>
                    <a:ln>
                      <a:solidFill>
                        <a:schemeClr val="accent1"/>
                      </a:solidFill>
                    </a:ln>
                  </pic:spPr>
                </pic:pic>
              </a:graphicData>
            </a:graphic>
          </wp:inline>
        </w:drawing>
      </w:r>
    </w:p>
    <w:p w:rsidR="00F9370B" w:rsidRPr="008E2DDC" w:rsidRDefault="00C770A5" w:rsidP="008E2DDC">
      <w:pPr>
        <w:pStyle w:val="Default"/>
        <w:ind w:left="1276"/>
        <w:rPr>
          <w:rFonts w:ascii="Times New Roman" w:hAnsi="Times New Roman" w:cs="Times New Roman"/>
          <w:bCs/>
          <w:iCs/>
          <w:sz w:val="16"/>
          <w:szCs w:val="16"/>
        </w:rPr>
      </w:pPr>
      <w:r w:rsidRPr="008E2DDC">
        <w:rPr>
          <w:rFonts w:ascii="Times New Roman" w:hAnsi="Times New Roman" w:cs="Times New Roman"/>
          <w:bCs/>
          <w:iCs/>
          <w:sz w:val="16"/>
          <w:szCs w:val="16"/>
        </w:rPr>
        <w:t xml:space="preserve">  </w:t>
      </w:r>
      <w:r w:rsidR="00F9370B" w:rsidRPr="008E2DDC">
        <w:rPr>
          <w:rFonts w:ascii="Times New Roman" w:hAnsi="Times New Roman" w:cs="Times New Roman"/>
          <w:bCs/>
          <w:iCs/>
          <w:sz w:val="16"/>
          <w:szCs w:val="16"/>
        </w:rPr>
        <w:t>Fuente: Propia</w:t>
      </w:r>
    </w:p>
    <w:p w:rsidR="00C770A5" w:rsidRDefault="00DF3167" w:rsidP="00C770A5">
      <w:pPr>
        <w:ind w:firstLine="708"/>
        <w:jc w:val="center"/>
        <w:rPr>
          <w:rFonts w:ascii="Times New Roman" w:hAnsi="Times New Roman"/>
          <w:b/>
          <w:bCs/>
          <w:color w:val="548DD4" w:themeColor="text2" w:themeTint="99"/>
          <w:sz w:val="18"/>
          <w:szCs w:val="18"/>
        </w:rPr>
      </w:pPr>
      <w:r w:rsidRPr="00DF3167">
        <w:rPr>
          <w:rFonts w:ascii="Times New Roman" w:hAnsi="Times New Roman" w:cs="Times New Roman"/>
          <w:bCs/>
          <w:noProof/>
          <w:lang w:val="es-PE" w:eastAsia="es-PE"/>
        </w:rPr>
        <w:pict>
          <v:shape id="_x0000_s1029" type="#_x0000_t202" style="position:absolute;left:0;text-align:left;margin-left:116.05pt;margin-top:6.05pt;width:236.8pt;height:23.4pt;z-index:251661312;mso-width-relative:margin;mso-height-relative:margin" stroked="f">
            <v:textbox style="mso-next-textbox:#_x0000_s1029">
              <w:txbxContent>
                <w:p w:rsidR="008E2DDC" w:rsidRDefault="008E2DDC" w:rsidP="008E2DDC">
                  <w:pPr>
                    <w:pStyle w:val="EstiloEpgrafeNegritaCentrado"/>
                    <w:spacing w:before="0" w:line="240" w:lineRule="auto"/>
                    <w:ind w:left="0"/>
                    <w:jc w:val="center"/>
                  </w:pPr>
                  <w:r w:rsidRPr="006F2EC4">
                    <w:rPr>
                      <w:rFonts w:ascii="Times New Roman" w:hAnsi="Times New Roman" w:cs="Times New Roman"/>
                      <w:b/>
                      <w:color w:val="548DD4"/>
                      <w:sz w:val="18"/>
                      <w:szCs w:val="22"/>
                    </w:rPr>
                    <w:t xml:space="preserve">Figura </w:t>
                  </w:r>
                  <w:r>
                    <w:rPr>
                      <w:rFonts w:ascii="Times New Roman" w:hAnsi="Times New Roman" w:cs="Times New Roman"/>
                      <w:b/>
                      <w:color w:val="548DD4"/>
                      <w:sz w:val="18"/>
                      <w:szCs w:val="22"/>
                    </w:rPr>
                    <w:t>4</w:t>
                  </w:r>
                  <w:r w:rsidRPr="006F2EC4">
                    <w:rPr>
                      <w:rFonts w:ascii="Times New Roman" w:hAnsi="Times New Roman" w:cs="Times New Roman"/>
                      <w:b/>
                      <w:color w:val="548DD4"/>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Diagramas de Arquitectura</w:t>
                  </w:r>
                  <w:r>
                    <w:rPr>
                      <w:rFonts w:ascii="Times New Roman" w:hAnsi="Times New Roman" w:cs="Times New Roman"/>
                      <w:b/>
                      <w:bCs/>
                      <w:sz w:val="18"/>
                      <w:szCs w:val="18"/>
                    </w:rPr>
                    <w:t xml:space="preserve"> </w:t>
                  </w:r>
                </w:p>
              </w:txbxContent>
            </v:textbox>
          </v:shape>
        </w:pict>
      </w:r>
    </w:p>
    <w:p w:rsidR="0053007F" w:rsidRDefault="0053007F" w:rsidP="00F9370B">
      <w:pPr>
        <w:pStyle w:val="Default"/>
        <w:rPr>
          <w:rFonts w:ascii="Times New Roman" w:eastAsia="Times New Roman" w:hAnsi="Times New Roman" w:cs="Times New Roman"/>
          <w:bCs/>
          <w:color w:val="auto"/>
          <w:sz w:val="22"/>
          <w:szCs w:val="22"/>
          <w:lang w:val="es-MX" w:eastAsia="es-MX"/>
        </w:rPr>
      </w:pPr>
    </w:p>
    <w:p w:rsidR="0053007F" w:rsidRDefault="0053007F" w:rsidP="00F9370B">
      <w:pPr>
        <w:pStyle w:val="Default"/>
        <w:rPr>
          <w:rFonts w:ascii="Times New Roman" w:eastAsia="Times New Roman" w:hAnsi="Times New Roman" w:cs="Times New Roman"/>
          <w:bCs/>
          <w:color w:val="auto"/>
          <w:sz w:val="22"/>
          <w:szCs w:val="22"/>
          <w:lang w:val="es-MX" w:eastAsia="es-MX"/>
        </w:rPr>
      </w:pPr>
    </w:p>
    <w:p w:rsidR="008E2DDC" w:rsidRDefault="008E2DDC" w:rsidP="00F3626A">
      <w:pPr>
        <w:jc w:val="both"/>
        <w:rPr>
          <w:rFonts w:ascii="Times New Roman" w:hAnsi="Times New Roman" w:cs="Times New Roman"/>
          <w:b/>
          <w:bCs/>
          <w:color w:val="548DD4" w:themeColor="text2" w:themeTint="99"/>
          <w:sz w:val="24"/>
        </w:rPr>
      </w:pPr>
    </w:p>
    <w:p w:rsidR="00C22442" w:rsidRDefault="00C22442" w:rsidP="00F3626A">
      <w:pPr>
        <w:jc w:val="both"/>
        <w:rPr>
          <w:rFonts w:ascii="Times New Roman" w:hAnsi="Times New Roman" w:cs="Times New Roman"/>
          <w:b/>
          <w:bCs/>
          <w:color w:val="548DD4" w:themeColor="text2" w:themeTint="99"/>
          <w:sz w:val="24"/>
        </w:rPr>
      </w:pPr>
    </w:p>
    <w:p w:rsidR="00C22442" w:rsidRDefault="00C22442" w:rsidP="00F3626A">
      <w:pPr>
        <w:jc w:val="both"/>
        <w:rPr>
          <w:rFonts w:ascii="Times New Roman" w:hAnsi="Times New Roman" w:cs="Times New Roman"/>
          <w:b/>
          <w:bCs/>
          <w:color w:val="548DD4" w:themeColor="text2" w:themeTint="99"/>
          <w:sz w:val="24"/>
        </w:rPr>
      </w:pPr>
    </w:p>
    <w:p w:rsidR="0053007F" w:rsidRPr="00B8287A" w:rsidRDefault="0053007F" w:rsidP="00B8287A">
      <w:pPr>
        <w:spacing w:after="200" w:line="276" w:lineRule="auto"/>
        <w:rPr>
          <w:rFonts w:ascii="Times New Roman" w:eastAsiaTheme="minorHAnsi" w:hAnsi="Times New Roman" w:cs="Times New Roman"/>
          <w:b/>
          <w:color w:val="4F81BD" w:themeColor="accent1"/>
          <w:sz w:val="24"/>
          <w:lang w:val="es-PE" w:eastAsia="en-US"/>
        </w:rPr>
      </w:pPr>
      <w:r w:rsidRPr="00B8287A">
        <w:rPr>
          <w:rFonts w:ascii="Times New Roman" w:eastAsiaTheme="minorHAnsi" w:hAnsi="Times New Roman" w:cs="Times New Roman"/>
          <w:b/>
          <w:color w:val="4F81BD" w:themeColor="accent1"/>
          <w:sz w:val="24"/>
          <w:lang w:val="es-PE" w:eastAsia="en-US"/>
        </w:rPr>
        <w:lastRenderedPageBreak/>
        <w:t>RESULTADOS</w:t>
      </w:r>
    </w:p>
    <w:p w:rsidR="002B2013" w:rsidRPr="002B2013" w:rsidRDefault="002B2013" w:rsidP="00B8287A">
      <w:pPr>
        <w:pStyle w:val="Prrafodelista"/>
        <w:spacing w:after="120"/>
        <w:ind w:left="0"/>
        <w:contextualSpacing w:val="0"/>
        <w:jc w:val="both"/>
        <w:rPr>
          <w:rFonts w:ascii="Times New Roman" w:hAnsi="Times New Roman" w:cs="Times New Roman"/>
          <w:color w:val="000000"/>
          <w:lang w:val="es-ES" w:eastAsia="es-ES"/>
        </w:rPr>
      </w:pPr>
      <w:r w:rsidRPr="002B2013">
        <w:rPr>
          <w:rFonts w:ascii="Times New Roman" w:hAnsi="Times New Roman" w:cs="Times New Roman"/>
          <w:color w:val="000000"/>
          <w:lang w:val="es-ES" w:eastAsia="es-ES"/>
        </w:rPr>
        <w:t xml:space="preserve">La siguiente tabla muestra una comparación entre </w:t>
      </w:r>
      <w:r w:rsidR="004D6568">
        <w:rPr>
          <w:rFonts w:ascii="Times New Roman" w:hAnsi="Times New Roman" w:cs="Times New Roman"/>
          <w:color w:val="000000"/>
          <w:lang w:val="es-ES" w:eastAsia="es-ES"/>
        </w:rPr>
        <w:t>el procesos manual contra el proceso automatizado</w:t>
      </w:r>
      <w:r w:rsidRPr="002B2013">
        <w:rPr>
          <w:rFonts w:ascii="Times New Roman" w:hAnsi="Times New Roman" w:cs="Times New Roman"/>
          <w:color w:val="000000"/>
          <w:lang w:val="es-ES" w:eastAsia="es-ES"/>
        </w:rPr>
        <w:t xml:space="preserve">, como se puede observar se ha reducido los días de espera a cero, debido a que con el nuevo sistema implementado el respaldo se realiza en tiempo real (cuando un archivo se termina de generar automáticamente se está iniciando el respaldo). </w:t>
      </w:r>
    </w:p>
    <w:p w:rsidR="006F6111" w:rsidRDefault="002B2013" w:rsidP="00B8287A">
      <w:pPr>
        <w:pStyle w:val="EstiloEpgrafeNegritaCentrado"/>
        <w:spacing w:before="0" w:line="240" w:lineRule="auto"/>
        <w:ind w:left="0"/>
        <w:rPr>
          <w:rFonts w:ascii="Times New Roman" w:hAnsi="Times New Roman" w:cs="Times New Roman"/>
          <w:color w:val="000000"/>
          <w:sz w:val="22"/>
          <w:szCs w:val="22"/>
        </w:rPr>
      </w:pPr>
      <w:r w:rsidRPr="002B2013">
        <w:rPr>
          <w:rFonts w:ascii="Times New Roman" w:hAnsi="Times New Roman" w:cs="Times New Roman"/>
          <w:color w:val="000000"/>
          <w:sz w:val="22"/>
          <w:szCs w:val="22"/>
        </w:rPr>
        <w:t>Cuando el proceso se realizaba de manera manual el responsable tenía que esperar que todo el lote del día anterior este completo para replicar la misma estructura del servidor principal en el servidor espejo.</w:t>
      </w:r>
    </w:p>
    <w:p w:rsidR="009C3950" w:rsidRPr="00C770A5" w:rsidRDefault="009C3950" w:rsidP="00C770A5">
      <w:pPr>
        <w:pStyle w:val="EstiloEpgrafeNegritaCentrado"/>
        <w:spacing w:before="0" w:line="240" w:lineRule="auto"/>
        <w:ind w:left="0"/>
        <w:jc w:val="center"/>
        <w:rPr>
          <w:rFonts w:ascii="Times New Roman" w:hAnsi="Times New Roman"/>
          <w:b/>
          <w:bCs/>
          <w:color w:val="548DD4" w:themeColor="text2" w:themeTint="99"/>
          <w:sz w:val="22"/>
          <w:szCs w:val="22"/>
        </w:rPr>
      </w:pPr>
    </w:p>
    <w:p w:rsidR="004D6568" w:rsidRDefault="00DF3167" w:rsidP="00C770A5">
      <w:pPr>
        <w:ind w:firstLine="708"/>
        <w:jc w:val="center"/>
        <w:rPr>
          <w:rFonts w:ascii="Times New Roman" w:hAnsi="Times New Roman"/>
          <w:b/>
          <w:bCs/>
        </w:rPr>
      </w:pPr>
      <w:r w:rsidRPr="00DF3167">
        <w:rPr>
          <w:rFonts w:ascii="Times New Roman" w:hAnsi="Times New Roman" w:cs="Times New Roman"/>
          <w:b/>
          <w:bCs/>
          <w:noProof/>
          <w:color w:val="548DD4" w:themeColor="text2" w:themeTint="99"/>
          <w:sz w:val="24"/>
          <w:lang w:val="es-PE" w:eastAsia="es-PE"/>
        </w:rPr>
        <w:pict>
          <v:shape id="_x0000_s1030" type="#_x0000_t202" style="position:absolute;left:0;text-align:left;margin-left:51.5pt;margin-top:8.2pt;width:337.45pt;height:23.4pt;z-index:251662336;mso-width-relative:margin;mso-height-relative:margin" stroked="f">
            <v:textbox style="mso-next-textbox:#_x0000_s1030">
              <w:txbxContent>
                <w:p w:rsidR="00086EC7" w:rsidRDefault="00086EC7" w:rsidP="00086EC7">
                  <w:pPr>
                    <w:pStyle w:val="EstiloEpgrafeNegritaCentrado"/>
                    <w:spacing w:before="0" w:line="240" w:lineRule="auto"/>
                    <w:ind w:left="0"/>
                    <w:jc w:val="center"/>
                  </w:pPr>
                  <w:r>
                    <w:rPr>
                      <w:rFonts w:ascii="Times New Roman" w:hAnsi="Times New Roman" w:cs="Times New Roman"/>
                      <w:b/>
                      <w:color w:val="548DD4"/>
                      <w:sz w:val="18"/>
                      <w:szCs w:val="22"/>
                    </w:rPr>
                    <w:t>Tabla N° 1</w:t>
                  </w:r>
                  <w:r w:rsidRPr="006F2EC4">
                    <w:rPr>
                      <w:rFonts w:ascii="Times New Roman" w:hAnsi="Times New Roman" w:cs="Times New Roman"/>
                      <w:b/>
                      <w:color w:val="548DD4"/>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Tabla de Comparación Proceso Automatizado vs Proceso Manual</w:t>
                  </w:r>
                  <w:r>
                    <w:rPr>
                      <w:rFonts w:ascii="Times New Roman" w:hAnsi="Times New Roman" w:cs="Times New Roman"/>
                      <w:b/>
                      <w:bCs/>
                      <w:sz w:val="18"/>
                      <w:szCs w:val="18"/>
                    </w:rPr>
                    <w:t xml:space="preserve"> </w:t>
                  </w:r>
                </w:p>
              </w:txbxContent>
            </v:textbox>
          </v:shape>
        </w:pict>
      </w:r>
    </w:p>
    <w:p w:rsidR="00086EC7" w:rsidRDefault="00086EC7" w:rsidP="00C770A5">
      <w:pPr>
        <w:ind w:firstLine="708"/>
        <w:jc w:val="center"/>
        <w:rPr>
          <w:rFonts w:ascii="Times New Roman" w:hAnsi="Times New Roman"/>
          <w:b/>
          <w:bCs/>
        </w:rPr>
      </w:pPr>
    </w:p>
    <w:p w:rsidR="00086EC7" w:rsidRPr="004D6568" w:rsidRDefault="00086EC7" w:rsidP="00C770A5">
      <w:pPr>
        <w:ind w:firstLine="708"/>
        <w:jc w:val="center"/>
        <w:rPr>
          <w:rFonts w:ascii="Times New Roman" w:hAnsi="Times New Roman"/>
          <w:b/>
          <w:bCs/>
        </w:rPr>
      </w:pPr>
    </w:p>
    <w:tbl>
      <w:tblPr>
        <w:tblW w:w="7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1559"/>
        <w:gridCol w:w="1559"/>
        <w:gridCol w:w="1418"/>
      </w:tblGrid>
      <w:tr w:rsidR="004D6568" w:rsidRPr="00855563" w:rsidTr="00086EC7">
        <w:trPr>
          <w:trHeight w:val="386"/>
          <w:jc w:val="center"/>
        </w:trPr>
        <w:tc>
          <w:tcPr>
            <w:tcW w:w="2481" w:type="dxa"/>
            <w:shd w:val="clear" w:color="auto" w:fill="D9D9D9" w:themeFill="background1" w:themeFillShade="D9"/>
            <w:vAlign w:val="center"/>
          </w:tcPr>
          <w:p w:rsidR="004D6568" w:rsidRPr="00E74C63" w:rsidRDefault="004D6568" w:rsidP="004D6568">
            <w:pPr>
              <w:jc w:val="center"/>
              <w:rPr>
                <w:rFonts w:ascii="Times New Roman" w:hAnsi="Times New Roman" w:cs="Times New Roman"/>
                <w:b/>
                <w:color w:val="000000"/>
                <w:sz w:val="18"/>
                <w:lang w:val="es-ES" w:eastAsia="es-ES"/>
              </w:rPr>
            </w:pPr>
          </w:p>
        </w:tc>
        <w:tc>
          <w:tcPr>
            <w:tcW w:w="1559" w:type="dxa"/>
            <w:shd w:val="clear" w:color="auto" w:fill="D9D9D9" w:themeFill="background1" w:themeFillShade="D9"/>
            <w:vAlign w:val="center"/>
          </w:tcPr>
          <w:p w:rsidR="004D6568" w:rsidRPr="00E74C63" w:rsidRDefault="004D6568" w:rsidP="004D6568">
            <w:pPr>
              <w:jc w:val="center"/>
              <w:rPr>
                <w:rFonts w:ascii="Times New Roman" w:hAnsi="Times New Roman" w:cs="Times New Roman"/>
                <w:b/>
                <w:color w:val="000000"/>
                <w:sz w:val="18"/>
                <w:lang w:val="es-ES" w:eastAsia="es-ES"/>
              </w:rPr>
            </w:pPr>
            <w:r w:rsidRPr="00E74C63">
              <w:rPr>
                <w:rFonts w:ascii="Times New Roman" w:hAnsi="Times New Roman" w:cs="Times New Roman"/>
                <w:b/>
                <w:color w:val="000000"/>
                <w:sz w:val="18"/>
                <w:lang w:val="es-ES" w:eastAsia="es-ES"/>
              </w:rPr>
              <w:t>Sistema</w:t>
            </w:r>
          </w:p>
        </w:tc>
        <w:tc>
          <w:tcPr>
            <w:tcW w:w="1559" w:type="dxa"/>
            <w:shd w:val="clear" w:color="auto" w:fill="D9D9D9" w:themeFill="background1" w:themeFillShade="D9"/>
            <w:vAlign w:val="center"/>
          </w:tcPr>
          <w:p w:rsidR="004D6568" w:rsidRPr="00E74C63" w:rsidRDefault="004D6568" w:rsidP="004D6568">
            <w:pPr>
              <w:jc w:val="center"/>
              <w:rPr>
                <w:rFonts w:ascii="Times New Roman" w:hAnsi="Times New Roman" w:cs="Times New Roman"/>
                <w:b/>
                <w:color w:val="000000"/>
                <w:sz w:val="18"/>
                <w:lang w:val="es-ES" w:eastAsia="es-ES"/>
              </w:rPr>
            </w:pPr>
            <w:r w:rsidRPr="00E74C63">
              <w:rPr>
                <w:rFonts w:ascii="Times New Roman" w:hAnsi="Times New Roman" w:cs="Times New Roman"/>
                <w:b/>
                <w:color w:val="000000"/>
                <w:sz w:val="18"/>
                <w:lang w:val="es-ES" w:eastAsia="es-ES"/>
              </w:rPr>
              <w:t>Manual</w:t>
            </w:r>
          </w:p>
        </w:tc>
        <w:tc>
          <w:tcPr>
            <w:tcW w:w="1418" w:type="dxa"/>
            <w:shd w:val="clear" w:color="auto" w:fill="D9D9D9" w:themeFill="background1" w:themeFillShade="D9"/>
            <w:vAlign w:val="center"/>
          </w:tcPr>
          <w:p w:rsidR="004D6568" w:rsidRPr="00E74C63" w:rsidRDefault="004D6568" w:rsidP="00E74C63">
            <w:pPr>
              <w:jc w:val="center"/>
              <w:rPr>
                <w:rFonts w:ascii="Times New Roman" w:hAnsi="Times New Roman" w:cs="Times New Roman"/>
                <w:b/>
                <w:color w:val="000000"/>
                <w:sz w:val="18"/>
                <w:lang w:val="es-ES" w:eastAsia="es-ES"/>
              </w:rPr>
            </w:pPr>
            <w:r w:rsidRPr="00E74C63">
              <w:rPr>
                <w:rFonts w:ascii="Times New Roman" w:hAnsi="Times New Roman" w:cs="Times New Roman"/>
                <w:b/>
                <w:color w:val="000000"/>
                <w:sz w:val="18"/>
                <w:lang w:val="es-ES" w:eastAsia="es-ES"/>
              </w:rPr>
              <w:t>Mejora</w:t>
            </w:r>
          </w:p>
        </w:tc>
      </w:tr>
      <w:tr w:rsidR="004D6568" w:rsidRPr="00855563" w:rsidTr="00086EC7">
        <w:trPr>
          <w:trHeight w:val="454"/>
          <w:jc w:val="center"/>
        </w:trPr>
        <w:tc>
          <w:tcPr>
            <w:tcW w:w="2481" w:type="dxa"/>
            <w:vAlign w:val="center"/>
          </w:tcPr>
          <w:p w:rsidR="004D6568" w:rsidRPr="00855563" w:rsidRDefault="004D6568" w:rsidP="00144FEC">
            <w:pP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N° Promedio de archivos respaldados por día</w:t>
            </w:r>
          </w:p>
        </w:tc>
        <w:tc>
          <w:tcPr>
            <w:tcW w:w="1559" w:type="dxa"/>
            <w:vAlign w:val="center"/>
          </w:tcPr>
          <w:p w:rsidR="004D6568" w:rsidRPr="00855563" w:rsidRDefault="004D6568" w:rsidP="004D6568">
            <w:pPr>
              <w:jc w:val="cente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1000</w:t>
            </w:r>
          </w:p>
        </w:tc>
        <w:tc>
          <w:tcPr>
            <w:tcW w:w="1559" w:type="dxa"/>
            <w:vAlign w:val="center"/>
          </w:tcPr>
          <w:p w:rsidR="004D6568" w:rsidRPr="00855563" w:rsidRDefault="004D6568" w:rsidP="004D6568">
            <w:pPr>
              <w:jc w:val="cente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1000</w:t>
            </w:r>
          </w:p>
        </w:tc>
        <w:tc>
          <w:tcPr>
            <w:tcW w:w="1418" w:type="dxa"/>
            <w:vAlign w:val="center"/>
          </w:tcPr>
          <w:p w:rsidR="004D6568" w:rsidRPr="00855563" w:rsidRDefault="004D6568" w:rsidP="004D6568">
            <w:pPr>
              <w:jc w:val="cente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w:t>
            </w:r>
          </w:p>
        </w:tc>
      </w:tr>
      <w:tr w:rsidR="00144FEC" w:rsidRPr="00855563" w:rsidTr="00086EC7">
        <w:trPr>
          <w:trHeight w:val="454"/>
          <w:jc w:val="center"/>
        </w:trPr>
        <w:tc>
          <w:tcPr>
            <w:tcW w:w="2481" w:type="dxa"/>
            <w:vAlign w:val="center"/>
          </w:tcPr>
          <w:p w:rsidR="00144FEC" w:rsidRPr="00855563" w:rsidRDefault="00144FEC" w:rsidP="00144FEC">
            <w:pP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Peso promedio de los archivos</w:t>
            </w:r>
          </w:p>
        </w:tc>
        <w:tc>
          <w:tcPr>
            <w:tcW w:w="1559" w:type="dxa"/>
            <w:vAlign w:val="center"/>
          </w:tcPr>
          <w:p w:rsidR="00144FEC" w:rsidRPr="00855563" w:rsidRDefault="00144FEC" w:rsidP="00B672B1">
            <w:pPr>
              <w:jc w:val="cente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100 MB</w:t>
            </w:r>
          </w:p>
        </w:tc>
        <w:tc>
          <w:tcPr>
            <w:tcW w:w="1559" w:type="dxa"/>
            <w:vAlign w:val="center"/>
          </w:tcPr>
          <w:p w:rsidR="00144FEC" w:rsidRPr="00855563" w:rsidRDefault="00144FEC" w:rsidP="00B672B1">
            <w:pPr>
              <w:jc w:val="cente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100 MB</w:t>
            </w:r>
          </w:p>
        </w:tc>
        <w:tc>
          <w:tcPr>
            <w:tcW w:w="1418" w:type="dxa"/>
            <w:vAlign w:val="center"/>
          </w:tcPr>
          <w:p w:rsidR="00144FEC" w:rsidRPr="00855563" w:rsidRDefault="00144FEC" w:rsidP="00B672B1">
            <w:pPr>
              <w:jc w:val="cente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w:t>
            </w:r>
          </w:p>
        </w:tc>
      </w:tr>
      <w:tr w:rsidR="00144FEC" w:rsidRPr="00855563" w:rsidTr="00086EC7">
        <w:trPr>
          <w:trHeight w:val="454"/>
          <w:jc w:val="center"/>
        </w:trPr>
        <w:tc>
          <w:tcPr>
            <w:tcW w:w="2481" w:type="dxa"/>
            <w:vAlign w:val="center"/>
          </w:tcPr>
          <w:p w:rsidR="00144FEC" w:rsidRPr="00855563" w:rsidRDefault="00144FEC" w:rsidP="00144FEC">
            <w:pP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Duración del proceso promedio (Si trabajaran en paralelo)</w:t>
            </w:r>
          </w:p>
        </w:tc>
        <w:tc>
          <w:tcPr>
            <w:tcW w:w="1559" w:type="dxa"/>
            <w:vAlign w:val="center"/>
          </w:tcPr>
          <w:p w:rsidR="00144FEC" w:rsidRPr="00855563" w:rsidRDefault="00144FEC" w:rsidP="004D6568">
            <w:pPr>
              <w:jc w:val="cente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5.5 minutos por archivo</w:t>
            </w:r>
          </w:p>
        </w:tc>
        <w:tc>
          <w:tcPr>
            <w:tcW w:w="1559" w:type="dxa"/>
            <w:vAlign w:val="center"/>
          </w:tcPr>
          <w:p w:rsidR="00144FEC" w:rsidRPr="00855563" w:rsidRDefault="00144FEC" w:rsidP="004D6568">
            <w:pPr>
              <w:jc w:val="cente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8.6 minutos por archivo</w:t>
            </w:r>
          </w:p>
        </w:tc>
        <w:tc>
          <w:tcPr>
            <w:tcW w:w="1418" w:type="dxa"/>
            <w:vAlign w:val="center"/>
          </w:tcPr>
          <w:p w:rsidR="00144FEC" w:rsidRPr="00855563" w:rsidRDefault="00144FEC" w:rsidP="004D6568">
            <w:pPr>
              <w:jc w:val="cente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36 %</w:t>
            </w:r>
          </w:p>
        </w:tc>
      </w:tr>
      <w:tr w:rsidR="00144FEC" w:rsidRPr="00855563" w:rsidTr="00086EC7">
        <w:trPr>
          <w:trHeight w:val="454"/>
          <w:jc w:val="center"/>
        </w:trPr>
        <w:tc>
          <w:tcPr>
            <w:tcW w:w="2481" w:type="dxa"/>
            <w:vAlign w:val="center"/>
          </w:tcPr>
          <w:p w:rsidR="00144FEC" w:rsidRPr="00855563" w:rsidRDefault="00144FEC" w:rsidP="00144FEC">
            <w:pP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Días de retraso del proceso de respaldo</w:t>
            </w:r>
          </w:p>
        </w:tc>
        <w:tc>
          <w:tcPr>
            <w:tcW w:w="1559" w:type="dxa"/>
            <w:vAlign w:val="center"/>
          </w:tcPr>
          <w:p w:rsidR="00144FEC" w:rsidRPr="00855563" w:rsidRDefault="00144FEC" w:rsidP="004D6568">
            <w:pPr>
              <w:jc w:val="cente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0</w:t>
            </w:r>
          </w:p>
        </w:tc>
        <w:tc>
          <w:tcPr>
            <w:tcW w:w="1559" w:type="dxa"/>
            <w:vAlign w:val="center"/>
          </w:tcPr>
          <w:p w:rsidR="00144FEC" w:rsidRPr="00855563" w:rsidRDefault="00144FEC" w:rsidP="004D6568">
            <w:pPr>
              <w:jc w:val="cente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1</w:t>
            </w:r>
          </w:p>
        </w:tc>
        <w:tc>
          <w:tcPr>
            <w:tcW w:w="1418" w:type="dxa"/>
            <w:vAlign w:val="center"/>
          </w:tcPr>
          <w:p w:rsidR="00144FEC" w:rsidRPr="00855563" w:rsidRDefault="00144FEC" w:rsidP="004D6568">
            <w:pPr>
              <w:jc w:val="center"/>
              <w:rPr>
                <w:rFonts w:ascii="Times New Roman" w:hAnsi="Times New Roman" w:cs="Times New Roman"/>
                <w:color w:val="000000"/>
                <w:sz w:val="18"/>
                <w:lang w:val="es-ES" w:eastAsia="es-ES"/>
              </w:rPr>
            </w:pPr>
            <w:r w:rsidRPr="00855563">
              <w:rPr>
                <w:rFonts w:ascii="Times New Roman" w:hAnsi="Times New Roman" w:cs="Times New Roman"/>
                <w:color w:val="000000"/>
                <w:sz w:val="18"/>
                <w:lang w:val="es-ES" w:eastAsia="es-ES"/>
              </w:rPr>
              <w:t>100 %</w:t>
            </w:r>
          </w:p>
        </w:tc>
      </w:tr>
    </w:tbl>
    <w:p w:rsidR="004D6568" w:rsidRPr="00E74C63" w:rsidRDefault="004D6568" w:rsidP="00E74C63">
      <w:pPr>
        <w:pStyle w:val="Default"/>
        <w:ind w:left="1276"/>
        <w:rPr>
          <w:rFonts w:ascii="Times New Roman" w:hAnsi="Times New Roman" w:cs="Times New Roman"/>
          <w:bCs/>
          <w:iCs/>
          <w:sz w:val="16"/>
          <w:szCs w:val="16"/>
        </w:rPr>
      </w:pPr>
      <w:r w:rsidRPr="00E74C63">
        <w:rPr>
          <w:rFonts w:ascii="Times New Roman" w:hAnsi="Times New Roman" w:cs="Times New Roman"/>
          <w:bCs/>
          <w:iCs/>
          <w:sz w:val="16"/>
          <w:szCs w:val="16"/>
        </w:rPr>
        <w:t>Fuente: Propia</w:t>
      </w:r>
    </w:p>
    <w:p w:rsidR="0053007F" w:rsidRDefault="0053007F" w:rsidP="00F3626A">
      <w:pPr>
        <w:pStyle w:val="Default"/>
        <w:jc w:val="both"/>
        <w:rPr>
          <w:rFonts w:ascii="Times New Roman" w:eastAsia="Times New Roman" w:hAnsi="Times New Roman" w:cs="Times New Roman"/>
          <w:bCs/>
          <w:color w:val="auto"/>
          <w:sz w:val="22"/>
          <w:szCs w:val="22"/>
          <w:lang w:val="es-MX" w:eastAsia="es-MX"/>
        </w:rPr>
      </w:pPr>
      <w:bookmarkStart w:id="0" w:name="_GoBack"/>
      <w:bookmarkEnd w:id="0"/>
    </w:p>
    <w:p w:rsidR="00855563" w:rsidRDefault="00855563" w:rsidP="00E74C63">
      <w:pPr>
        <w:pStyle w:val="Default"/>
        <w:ind w:left="1276"/>
        <w:rPr>
          <w:rFonts w:ascii="Times New Roman" w:hAnsi="Times New Roman" w:cs="Times New Roman"/>
          <w:b/>
          <w:bCs/>
          <w:color w:val="548DD4" w:themeColor="text2" w:themeTint="99"/>
        </w:rPr>
      </w:pPr>
    </w:p>
    <w:p w:rsidR="00B8287A" w:rsidRDefault="00B8287A" w:rsidP="00F3626A">
      <w:pPr>
        <w:jc w:val="both"/>
        <w:rPr>
          <w:rFonts w:ascii="Times New Roman" w:hAnsi="Times New Roman" w:cs="Times New Roman"/>
          <w:b/>
          <w:bCs/>
          <w:color w:val="548DD4" w:themeColor="text2" w:themeTint="99"/>
          <w:sz w:val="24"/>
        </w:rPr>
      </w:pPr>
    </w:p>
    <w:p w:rsidR="00866CED" w:rsidRPr="00B8287A" w:rsidRDefault="00866CED" w:rsidP="00B8287A">
      <w:pPr>
        <w:spacing w:after="200" w:line="276" w:lineRule="auto"/>
        <w:rPr>
          <w:rFonts w:ascii="Times New Roman" w:eastAsiaTheme="minorHAnsi" w:hAnsi="Times New Roman" w:cs="Times New Roman"/>
          <w:b/>
          <w:color w:val="4F81BD" w:themeColor="accent1"/>
          <w:sz w:val="24"/>
          <w:lang w:val="es-PE" w:eastAsia="en-US"/>
        </w:rPr>
      </w:pPr>
      <w:r w:rsidRPr="00B8287A">
        <w:rPr>
          <w:rFonts w:ascii="Times New Roman" w:eastAsiaTheme="minorHAnsi" w:hAnsi="Times New Roman" w:cs="Times New Roman"/>
          <w:b/>
          <w:color w:val="4F81BD" w:themeColor="accent1"/>
          <w:sz w:val="24"/>
          <w:lang w:val="es-PE" w:eastAsia="en-US"/>
        </w:rPr>
        <w:t>ANÁLISIS Y DISCUSIÓN</w:t>
      </w:r>
    </w:p>
    <w:p w:rsidR="0074758B" w:rsidRPr="0074758B" w:rsidRDefault="0074758B" w:rsidP="00B8287A">
      <w:pPr>
        <w:spacing w:after="120"/>
        <w:jc w:val="both"/>
        <w:rPr>
          <w:rFonts w:ascii="Times New Roman" w:hAnsi="Times New Roman" w:cs="Times New Roman"/>
        </w:rPr>
      </w:pPr>
      <w:r w:rsidRPr="0074758B">
        <w:rPr>
          <w:rFonts w:ascii="Times New Roman" w:hAnsi="Times New Roman" w:cs="Times New Roman"/>
        </w:rPr>
        <w:t xml:space="preserve">El uso del sistema ha establecido ventajas competitivas </w:t>
      </w:r>
      <w:r>
        <w:rPr>
          <w:rFonts w:ascii="Times New Roman" w:hAnsi="Times New Roman" w:cs="Times New Roman"/>
        </w:rPr>
        <w:t xml:space="preserve">en la empresa </w:t>
      </w:r>
      <w:r w:rsidRPr="0074758B">
        <w:rPr>
          <w:rFonts w:ascii="Times New Roman" w:hAnsi="Times New Roman" w:cs="Times New Roman"/>
        </w:rPr>
        <w:t>porque ahora cuenta con puntos de control de re</w:t>
      </w:r>
      <w:r>
        <w:rPr>
          <w:rFonts w:ascii="Times New Roman" w:hAnsi="Times New Roman" w:cs="Times New Roman"/>
        </w:rPr>
        <w:t xml:space="preserve">spaldo actualizados, </w:t>
      </w:r>
      <w:r w:rsidRPr="0074758B">
        <w:rPr>
          <w:rFonts w:ascii="Times New Roman" w:hAnsi="Times New Roman" w:cs="Times New Roman"/>
        </w:rPr>
        <w:t xml:space="preserve">se puede afirmar que la empresa </w:t>
      </w:r>
      <w:r w:rsidR="006E1A56">
        <w:rPr>
          <w:rFonts w:ascii="Times New Roman" w:hAnsi="Times New Roman" w:cs="Times New Roman"/>
        </w:rPr>
        <w:t xml:space="preserve">ahora </w:t>
      </w:r>
      <w:r w:rsidRPr="0074758B">
        <w:rPr>
          <w:rFonts w:ascii="Times New Roman" w:hAnsi="Times New Roman" w:cs="Times New Roman"/>
        </w:rPr>
        <w:t>cuenta con un servidor de alta disponibilidad.</w:t>
      </w:r>
    </w:p>
    <w:p w:rsidR="0074758B" w:rsidRPr="0074758B" w:rsidRDefault="006E1A56" w:rsidP="00B8287A">
      <w:pPr>
        <w:spacing w:after="120"/>
        <w:jc w:val="both"/>
        <w:rPr>
          <w:rFonts w:ascii="Times New Roman" w:hAnsi="Times New Roman" w:cs="Times New Roman"/>
        </w:rPr>
      </w:pPr>
      <w:r>
        <w:rPr>
          <w:rFonts w:ascii="Times New Roman" w:hAnsi="Times New Roman" w:cs="Times New Roman"/>
        </w:rPr>
        <w:t>Durante el último tramo de implementación del proyecto se pudo observar el</w:t>
      </w:r>
      <w:r w:rsidR="0074758B" w:rsidRPr="0074758B">
        <w:rPr>
          <w:rFonts w:ascii="Times New Roman" w:hAnsi="Times New Roman" w:cs="Times New Roman"/>
        </w:rPr>
        <w:t xml:space="preserve"> funcionamiento óptimo del sistema </w:t>
      </w:r>
      <w:r>
        <w:rPr>
          <w:rFonts w:ascii="Times New Roman" w:hAnsi="Times New Roman" w:cs="Times New Roman"/>
        </w:rPr>
        <w:t xml:space="preserve">y este </w:t>
      </w:r>
      <w:r w:rsidR="0074758B" w:rsidRPr="0074758B">
        <w:rPr>
          <w:rFonts w:ascii="Times New Roman" w:hAnsi="Times New Roman" w:cs="Times New Roman"/>
        </w:rPr>
        <w:t>ha impactado positivamente ya que cumplió con todas las expectativas de mejora que se buscaban.</w:t>
      </w:r>
    </w:p>
    <w:p w:rsidR="006E1A56" w:rsidRDefault="006E1A56" w:rsidP="00B8287A">
      <w:pPr>
        <w:spacing w:after="120"/>
        <w:jc w:val="both"/>
        <w:rPr>
          <w:rFonts w:ascii="Times New Roman" w:hAnsi="Times New Roman" w:cs="Times New Roman"/>
        </w:rPr>
      </w:pPr>
      <w:r>
        <w:rPr>
          <w:rFonts w:ascii="Times New Roman" w:hAnsi="Times New Roman" w:cs="Times New Roman"/>
        </w:rPr>
        <w:t>Gracias a que e</w:t>
      </w:r>
      <w:r w:rsidR="0074758B" w:rsidRPr="0074758B">
        <w:rPr>
          <w:rFonts w:ascii="Times New Roman" w:hAnsi="Times New Roman" w:cs="Times New Roman"/>
        </w:rPr>
        <w:t>l siste</w:t>
      </w:r>
      <w:r>
        <w:rPr>
          <w:rFonts w:ascii="Times New Roman" w:hAnsi="Times New Roman" w:cs="Times New Roman"/>
        </w:rPr>
        <w:t xml:space="preserve">ma trabaja de manera Background, </w:t>
      </w:r>
      <w:r w:rsidR="0074758B" w:rsidRPr="0074758B">
        <w:rPr>
          <w:rFonts w:ascii="Times New Roman" w:hAnsi="Times New Roman" w:cs="Times New Roman"/>
        </w:rPr>
        <w:t xml:space="preserve">la interacción </w:t>
      </w:r>
      <w:r>
        <w:rPr>
          <w:rFonts w:ascii="Times New Roman" w:hAnsi="Times New Roman" w:cs="Times New Roman"/>
        </w:rPr>
        <w:t>del usuario</w:t>
      </w:r>
      <w:r w:rsidR="0074758B" w:rsidRPr="0074758B">
        <w:rPr>
          <w:rFonts w:ascii="Times New Roman" w:hAnsi="Times New Roman" w:cs="Times New Roman"/>
        </w:rPr>
        <w:t xml:space="preserve"> con el sistema es </w:t>
      </w:r>
      <w:r>
        <w:rPr>
          <w:rFonts w:ascii="Times New Roman" w:hAnsi="Times New Roman" w:cs="Times New Roman"/>
        </w:rPr>
        <w:t>solo a</w:t>
      </w:r>
      <w:r w:rsidR="0074758B" w:rsidRPr="0074758B">
        <w:rPr>
          <w:rFonts w:ascii="Times New Roman" w:hAnsi="Times New Roman" w:cs="Times New Roman"/>
        </w:rPr>
        <w:t xml:space="preserve"> través </w:t>
      </w:r>
      <w:r>
        <w:rPr>
          <w:rFonts w:ascii="Times New Roman" w:hAnsi="Times New Roman" w:cs="Times New Roman"/>
        </w:rPr>
        <w:t xml:space="preserve">de la intranet empresarial, esta permite: </w:t>
      </w:r>
    </w:p>
    <w:p w:rsidR="006E1A56" w:rsidRDefault="006E1A56" w:rsidP="00B8287A">
      <w:pPr>
        <w:pStyle w:val="Prrafodelista"/>
        <w:numPr>
          <w:ilvl w:val="0"/>
          <w:numId w:val="17"/>
        </w:numPr>
        <w:spacing w:after="120"/>
        <w:contextualSpacing w:val="0"/>
        <w:jc w:val="both"/>
        <w:rPr>
          <w:rFonts w:ascii="Times New Roman" w:eastAsiaTheme="minorHAnsi" w:hAnsi="Times New Roman" w:cs="Times New Roman"/>
          <w:bCs/>
          <w:color w:val="000000"/>
          <w:lang w:val="es-ES" w:eastAsia="en-US"/>
        </w:rPr>
      </w:pPr>
      <w:r>
        <w:rPr>
          <w:rFonts w:ascii="Times New Roman" w:eastAsiaTheme="minorHAnsi" w:hAnsi="Times New Roman" w:cs="Times New Roman"/>
          <w:bCs/>
          <w:color w:val="000000"/>
          <w:lang w:val="es-ES" w:eastAsia="en-US"/>
        </w:rPr>
        <w:t>Identificar</w:t>
      </w:r>
      <w:r w:rsidR="0074758B" w:rsidRPr="006E1A56">
        <w:rPr>
          <w:rFonts w:ascii="Times New Roman" w:eastAsiaTheme="minorHAnsi" w:hAnsi="Times New Roman" w:cs="Times New Roman"/>
          <w:bCs/>
          <w:color w:val="000000"/>
          <w:lang w:val="es-ES" w:eastAsia="en-US"/>
        </w:rPr>
        <w:t xml:space="preserve"> de archivos y documentos que han sido respaldados (listado por fechas)</w:t>
      </w:r>
      <w:r w:rsidR="00643F5A">
        <w:rPr>
          <w:rFonts w:ascii="Times New Roman" w:eastAsiaTheme="minorHAnsi" w:hAnsi="Times New Roman" w:cs="Times New Roman"/>
          <w:bCs/>
          <w:color w:val="000000"/>
          <w:lang w:val="es-ES" w:eastAsia="en-US"/>
        </w:rPr>
        <w:t>.</w:t>
      </w:r>
    </w:p>
    <w:p w:rsidR="0074758B" w:rsidRPr="006E1A56" w:rsidRDefault="006E1A56" w:rsidP="00B8287A">
      <w:pPr>
        <w:pStyle w:val="Prrafodelista"/>
        <w:numPr>
          <w:ilvl w:val="0"/>
          <w:numId w:val="17"/>
        </w:numPr>
        <w:spacing w:after="120"/>
        <w:contextualSpacing w:val="0"/>
        <w:jc w:val="both"/>
        <w:rPr>
          <w:rFonts w:ascii="Times New Roman" w:eastAsiaTheme="minorHAnsi" w:hAnsi="Times New Roman" w:cs="Times New Roman"/>
          <w:bCs/>
          <w:color w:val="000000"/>
          <w:lang w:val="es-ES" w:eastAsia="en-US"/>
        </w:rPr>
      </w:pPr>
      <w:r>
        <w:rPr>
          <w:rFonts w:ascii="Times New Roman" w:eastAsiaTheme="minorHAnsi" w:hAnsi="Times New Roman" w:cs="Times New Roman"/>
          <w:bCs/>
          <w:color w:val="000000"/>
          <w:lang w:val="es-ES" w:eastAsia="en-US"/>
        </w:rPr>
        <w:t>A</w:t>
      </w:r>
      <w:r w:rsidRPr="006E1A56">
        <w:rPr>
          <w:rFonts w:ascii="Times New Roman" w:eastAsiaTheme="minorHAnsi" w:hAnsi="Times New Roman" w:cs="Times New Roman"/>
          <w:bCs/>
          <w:color w:val="000000"/>
          <w:lang w:val="es-ES" w:eastAsia="en-US"/>
        </w:rPr>
        <w:t>ctualizar</w:t>
      </w:r>
      <w:r w:rsidR="0074758B" w:rsidRPr="006E1A56">
        <w:rPr>
          <w:rFonts w:ascii="Times New Roman" w:eastAsiaTheme="minorHAnsi" w:hAnsi="Times New Roman" w:cs="Times New Roman"/>
          <w:bCs/>
          <w:color w:val="000000"/>
          <w:lang w:val="es-ES" w:eastAsia="en-US"/>
        </w:rPr>
        <w:t xml:space="preserve"> </w:t>
      </w:r>
      <w:r w:rsidRPr="006E1A56">
        <w:rPr>
          <w:rFonts w:ascii="Times New Roman" w:eastAsiaTheme="minorHAnsi" w:hAnsi="Times New Roman" w:cs="Times New Roman"/>
          <w:bCs/>
          <w:color w:val="000000"/>
          <w:lang w:val="es-ES" w:eastAsia="en-US"/>
        </w:rPr>
        <w:t xml:space="preserve">las </w:t>
      </w:r>
      <w:r w:rsidR="0074758B" w:rsidRPr="006E1A56">
        <w:rPr>
          <w:rFonts w:ascii="Times New Roman" w:eastAsiaTheme="minorHAnsi" w:hAnsi="Times New Roman" w:cs="Times New Roman"/>
          <w:bCs/>
          <w:color w:val="000000"/>
          <w:lang w:val="es-ES" w:eastAsia="en-US"/>
        </w:rPr>
        <w:t>descarga</w:t>
      </w:r>
      <w:r w:rsidRPr="006E1A56">
        <w:rPr>
          <w:rFonts w:ascii="Times New Roman" w:eastAsiaTheme="minorHAnsi" w:hAnsi="Times New Roman" w:cs="Times New Roman"/>
          <w:bCs/>
          <w:color w:val="000000"/>
          <w:lang w:val="es-ES" w:eastAsia="en-US"/>
        </w:rPr>
        <w:t>s</w:t>
      </w:r>
      <w:r w:rsidR="0074758B" w:rsidRPr="006E1A56">
        <w:rPr>
          <w:rFonts w:ascii="Times New Roman" w:eastAsiaTheme="minorHAnsi" w:hAnsi="Times New Roman" w:cs="Times New Roman"/>
          <w:bCs/>
          <w:color w:val="000000"/>
          <w:lang w:val="es-ES" w:eastAsia="en-US"/>
        </w:rPr>
        <w:t xml:space="preserve"> que </w:t>
      </w:r>
      <w:r w:rsidRPr="006E1A56">
        <w:rPr>
          <w:rFonts w:ascii="Times New Roman" w:eastAsiaTheme="minorHAnsi" w:hAnsi="Times New Roman" w:cs="Times New Roman"/>
          <w:bCs/>
          <w:color w:val="000000"/>
          <w:lang w:val="es-ES" w:eastAsia="en-US"/>
        </w:rPr>
        <w:t>pueden haber quedado con</w:t>
      </w:r>
      <w:r w:rsidR="0074758B" w:rsidRPr="006E1A56">
        <w:rPr>
          <w:rFonts w:ascii="Times New Roman" w:eastAsiaTheme="minorHAnsi" w:hAnsi="Times New Roman" w:cs="Times New Roman"/>
          <w:bCs/>
          <w:color w:val="000000"/>
          <w:lang w:val="es-ES" w:eastAsia="en-US"/>
        </w:rPr>
        <w:t xml:space="preserve"> estado de error por posibles pérdidas de conexión al momento de la transferencia.</w:t>
      </w:r>
    </w:p>
    <w:p w:rsidR="008305FC" w:rsidRDefault="0074758B" w:rsidP="00B8287A">
      <w:pPr>
        <w:spacing w:after="120"/>
        <w:jc w:val="both"/>
        <w:rPr>
          <w:rFonts w:ascii="Times New Roman" w:hAnsi="Times New Roman" w:cs="Times New Roman"/>
        </w:rPr>
      </w:pPr>
      <w:r w:rsidRPr="0074758B">
        <w:rPr>
          <w:rFonts w:ascii="Times New Roman" w:hAnsi="Times New Roman" w:cs="Times New Roman"/>
        </w:rPr>
        <w:t xml:space="preserve">Se ha podido determinar que no existen sistemas a la medida que ayuden a las empresas a organizar de manera rápida su información y así poder cumplir con las expectativas del mercado que siempre están </w:t>
      </w:r>
      <w:r w:rsidR="00643F5A">
        <w:rPr>
          <w:rFonts w:ascii="Times New Roman" w:hAnsi="Times New Roman" w:cs="Times New Roman"/>
        </w:rPr>
        <w:t>en la búsqueda de concepto 24x7 (</w:t>
      </w:r>
      <w:r w:rsidRPr="0074758B">
        <w:rPr>
          <w:rFonts w:ascii="Times New Roman" w:hAnsi="Times New Roman" w:cs="Times New Roman"/>
        </w:rPr>
        <w:t>Las pocas herramientas existentes sólo permiten transferir la información de manera local</w:t>
      </w:r>
      <w:r w:rsidR="00643F5A">
        <w:rPr>
          <w:rFonts w:ascii="Times New Roman" w:hAnsi="Times New Roman" w:cs="Times New Roman"/>
        </w:rPr>
        <w:t>)</w:t>
      </w:r>
      <w:r w:rsidRPr="0074758B">
        <w:rPr>
          <w:rFonts w:ascii="Times New Roman" w:hAnsi="Times New Roman" w:cs="Times New Roman"/>
        </w:rPr>
        <w:t xml:space="preserve">. </w:t>
      </w:r>
    </w:p>
    <w:p w:rsidR="0074758B" w:rsidRPr="0074758B" w:rsidRDefault="0074758B" w:rsidP="00B8287A">
      <w:pPr>
        <w:spacing w:after="120"/>
        <w:jc w:val="both"/>
        <w:rPr>
          <w:rFonts w:ascii="Times New Roman" w:hAnsi="Times New Roman" w:cs="Times New Roman"/>
        </w:rPr>
      </w:pPr>
      <w:r w:rsidRPr="0074758B">
        <w:rPr>
          <w:rFonts w:ascii="Times New Roman" w:hAnsi="Times New Roman" w:cs="Times New Roman"/>
        </w:rPr>
        <w:t>El sistema implementado envía la información a un servidor remoto, con lo cual se tiene la información descentr</w:t>
      </w:r>
      <w:r w:rsidR="008305FC">
        <w:rPr>
          <w:rFonts w:ascii="Times New Roman" w:hAnsi="Times New Roman" w:cs="Times New Roman"/>
        </w:rPr>
        <w:t>alizada para un mejor resguardo, p</w:t>
      </w:r>
      <w:r w:rsidRPr="0074758B">
        <w:rPr>
          <w:rFonts w:ascii="Times New Roman" w:hAnsi="Times New Roman" w:cs="Times New Roman"/>
        </w:rPr>
        <w:t>ara la transferencia de información se utilizó un proceso de encriptado sencillo, debido a que no se contó con un presupuesto adicional</w:t>
      </w:r>
      <w:r w:rsidR="00F20923">
        <w:rPr>
          <w:rFonts w:ascii="Times New Roman" w:hAnsi="Times New Roman" w:cs="Times New Roman"/>
        </w:rPr>
        <w:t xml:space="preserve"> que hubiera permitido implementar una encriptación de un mejor nivel</w:t>
      </w:r>
      <w:r w:rsidRPr="0074758B">
        <w:rPr>
          <w:rFonts w:ascii="Times New Roman" w:hAnsi="Times New Roman" w:cs="Times New Roman"/>
        </w:rPr>
        <w:t xml:space="preserve">. </w:t>
      </w:r>
    </w:p>
    <w:p w:rsidR="008305FC" w:rsidRDefault="00F20923" w:rsidP="00B8287A">
      <w:pPr>
        <w:pStyle w:val="Default"/>
        <w:spacing w:after="120"/>
        <w:jc w:val="both"/>
        <w:rPr>
          <w:rFonts w:ascii="Times New Roman" w:hAnsi="Times New Roman" w:cs="Times New Roman"/>
          <w:sz w:val="22"/>
          <w:szCs w:val="22"/>
        </w:rPr>
      </w:pPr>
      <w:r>
        <w:rPr>
          <w:rFonts w:ascii="Times New Roman" w:hAnsi="Times New Roman" w:cs="Times New Roman"/>
          <w:sz w:val="22"/>
          <w:szCs w:val="22"/>
        </w:rPr>
        <w:lastRenderedPageBreak/>
        <w:t>L</w:t>
      </w:r>
      <w:r w:rsidR="0074758B" w:rsidRPr="0074758B">
        <w:rPr>
          <w:rFonts w:ascii="Times New Roman" w:hAnsi="Times New Roman" w:cs="Times New Roman"/>
          <w:sz w:val="22"/>
          <w:szCs w:val="22"/>
        </w:rPr>
        <w:t>a transferencia de información utiliz</w:t>
      </w:r>
      <w:r>
        <w:rPr>
          <w:rFonts w:ascii="Times New Roman" w:hAnsi="Times New Roman" w:cs="Times New Roman"/>
          <w:sz w:val="22"/>
          <w:szCs w:val="22"/>
        </w:rPr>
        <w:t>a</w:t>
      </w:r>
      <w:r w:rsidR="0074758B" w:rsidRPr="0074758B">
        <w:rPr>
          <w:rFonts w:ascii="Times New Roman" w:hAnsi="Times New Roman" w:cs="Times New Roman"/>
          <w:sz w:val="22"/>
          <w:szCs w:val="22"/>
        </w:rPr>
        <w:t xml:space="preserve"> el protocolo HTTP el cual es un estándar dentro de la transferencia web. Es posible integrar en una futura actualización </w:t>
      </w:r>
      <w:r>
        <w:rPr>
          <w:rFonts w:ascii="Times New Roman" w:hAnsi="Times New Roman" w:cs="Times New Roman"/>
          <w:sz w:val="22"/>
          <w:szCs w:val="22"/>
        </w:rPr>
        <w:t xml:space="preserve">del sistema </w:t>
      </w:r>
      <w:r w:rsidR="0074758B" w:rsidRPr="0074758B">
        <w:rPr>
          <w:rFonts w:ascii="Times New Roman" w:hAnsi="Times New Roman" w:cs="Times New Roman"/>
          <w:sz w:val="22"/>
          <w:szCs w:val="22"/>
        </w:rPr>
        <w:t>un protocolo de transferencia más seguro y más rápido para poder agilizar el respaldo.</w:t>
      </w:r>
    </w:p>
    <w:p w:rsidR="008305FC" w:rsidRPr="008305FC" w:rsidRDefault="008305FC" w:rsidP="008305FC">
      <w:pPr>
        <w:pStyle w:val="Default"/>
        <w:jc w:val="both"/>
        <w:rPr>
          <w:rFonts w:ascii="Times New Roman" w:eastAsia="Times New Roman" w:hAnsi="Times New Roman" w:cs="Times New Roman"/>
          <w:bCs/>
          <w:color w:val="auto"/>
          <w:sz w:val="22"/>
          <w:szCs w:val="22"/>
          <w:lang w:val="es-MX" w:eastAsia="es-MX"/>
        </w:rPr>
      </w:pPr>
    </w:p>
    <w:p w:rsidR="00086EC7" w:rsidRDefault="00086EC7" w:rsidP="008305FC">
      <w:pPr>
        <w:pStyle w:val="Default"/>
        <w:jc w:val="both"/>
        <w:rPr>
          <w:rFonts w:ascii="Times New Roman" w:eastAsia="Times New Roman" w:hAnsi="Times New Roman" w:cs="Times New Roman"/>
          <w:b/>
          <w:bCs/>
          <w:color w:val="548DD4" w:themeColor="text2" w:themeTint="99"/>
          <w:szCs w:val="22"/>
          <w:lang w:val="es-MX" w:eastAsia="es-MX"/>
        </w:rPr>
      </w:pPr>
    </w:p>
    <w:p w:rsidR="00866CED" w:rsidRPr="00B8287A" w:rsidRDefault="008305FC" w:rsidP="00B8287A">
      <w:pPr>
        <w:spacing w:after="200" w:line="276" w:lineRule="auto"/>
        <w:rPr>
          <w:rFonts w:ascii="Times New Roman" w:eastAsiaTheme="minorHAnsi" w:hAnsi="Times New Roman" w:cs="Times New Roman"/>
          <w:b/>
          <w:color w:val="4F81BD" w:themeColor="accent1"/>
          <w:sz w:val="24"/>
          <w:lang w:val="es-PE" w:eastAsia="en-US"/>
        </w:rPr>
      </w:pPr>
      <w:r w:rsidRPr="00B8287A">
        <w:rPr>
          <w:rFonts w:ascii="Times New Roman" w:eastAsiaTheme="minorHAnsi" w:hAnsi="Times New Roman" w:cs="Times New Roman"/>
          <w:b/>
          <w:color w:val="4F81BD" w:themeColor="accent1"/>
          <w:sz w:val="24"/>
          <w:lang w:val="es-PE" w:eastAsia="en-US"/>
        </w:rPr>
        <w:t>CO</w:t>
      </w:r>
      <w:r w:rsidR="00866CED" w:rsidRPr="00B8287A">
        <w:rPr>
          <w:rFonts w:ascii="Times New Roman" w:eastAsiaTheme="minorHAnsi" w:hAnsi="Times New Roman" w:cs="Times New Roman"/>
          <w:b/>
          <w:color w:val="4F81BD" w:themeColor="accent1"/>
          <w:sz w:val="24"/>
          <w:lang w:val="es-PE" w:eastAsia="en-US"/>
        </w:rPr>
        <w:t>NCLUSIONES</w:t>
      </w:r>
    </w:p>
    <w:p w:rsidR="00866CED" w:rsidRPr="00E11316" w:rsidRDefault="00866CED" w:rsidP="008305FC">
      <w:pPr>
        <w:pStyle w:val="Default"/>
        <w:jc w:val="both"/>
        <w:rPr>
          <w:rFonts w:ascii="Times New Roman" w:eastAsia="Times New Roman" w:hAnsi="Times New Roman" w:cs="Times New Roman"/>
          <w:bCs/>
          <w:color w:val="auto"/>
          <w:sz w:val="22"/>
          <w:szCs w:val="22"/>
          <w:lang w:val="es-MX" w:eastAsia="es-MX"/>
        </w:rPr>
      </w:pPr>
    </w:p>
    <w:p w:rsidR="00E11316" w:rsidRPr="00B8287A" w:rsidRDefault="00E11316" w:rsidP="00B8287A">
      <w:pPr>
        <w:numPr>
          <w:ilvl w:val="0"/>
          <w:numId w:val="11"/>
        </w:numPr>
        <w:spacing w:after="120"/>
        <w:ind w:left="709" w:hanging="425"/>
        <w:jc w:val="both"/>
        <w:rPr>
          <w:rFonts w:ascii="Times New Roman" w:eastAsia="Calibri" w:hAnsi="Times New Roman" w:cs="Times New Roman"/>
          <w:bCs/>
          <w:iCs/>
          <w:color w:val="000000"/>
          <w:lang w:eastAsia="en-US"/>
        </w:rPr>
      </w:pPr>
      <w:r w:rsidRPr="00B8287A">
        <w:rPr>
          <w:rFonts w:ascii="Times New Roman" w:eastAsia="Calibri" w:hAnsi="Times New Roman" w:cs="Times New Roman"/>
          <w:bCs/>
          <w:iCs/>
          <w:color w:val="000000"/>
          <w:lang w:eastAsia="en-US"/>
        </w:rPr>
        <w:t>La implementación del Sistema de Transferencia y Almacenamiento en tiempo real de Documentos y Archivos tuvo un impacto positivo dentro del proceso de respaldo de información, por tanto lo convirtió en un proceso más eficiente y eficaz, debido a que se automatizo al 100%.</w:t>
      </w:r>
    </w:p>
    <w:p w:rsidR="00E11316" w:rsidRPr="00B8287A" w:rsidRDefault="00E11316" w:rsidP="00B8287A">
      <w:pPr>
        <w:numPr>
          <w:ilvl w:val="0"/>
          <w:numId w:val="11"/>
        </w:numPr>
        <w:spacing w:after="120"/>
        <w:ind w:left="709" w:hanging="425"/>
        <w:jc w:val="both"/>
        <w:rPr>
          <w:rFonts w:ascii="Times New Roman" w:eastAsia="Calibri" w:hAnsi="Times New Roman" w:cs="Times New Roman"/>
          <w:bCs/>
          <w:iCs/>
          <w:color w:val="000000"/>
          <w:lang w:eastAsia="en-US"/>
        </w:rPr>
      </w:pPr>
      <w:r w:rsidRPr="00B8287A">
        <w:rPr>
          <w:rFonts w:ascii="Times New Roman" w:eastAsia="Calibri" w:hAnsi="Times New Roman" w:cs="Times New Roman"/>
          <w:bCs/>
          <w:iCs/>
          <w:color w:val="000000"/>
          <w:lang w:eastAsia="en-US"/>
        </w:rPr>
        <w:t>El tiempo promedio del respaldo por archivo sin el sistema es de 8.6 minutos, después de la implementación el tiempo promedio empleado fue de 5.5 minutos. La reducción aproximada fue de un 36% (siempre y cuando la transferencia se realice con un día de espera).</w:t>
      </w:r>
    </w:p>
    <w:p w:rsidR="00E11316" w:rsidRPr="00B8287A" w:rsidRDefault="00E11316" w:rsidP="00B8287A">
      <w:pPr>
        <w:numPr>
          <w:ilvl w:val="0"/>
          <w:numId w:val="11"/>
        </w:numPr>
        <w:spacing w:after="120"/>
        <w:ind w:left="709" w:hanging="425"/>
        <w:jc w:val="both"/>
        <w:rPr>
          <w:rFonts w:ascii="Times New Roman" w:eastAsia="Calibri" w:hAnsi="Times New Roman" w:cs="Times New Roman"/>
          <w:bCs/>
          <w:iCs/>
          <w:color w:val="000000"/>
          <w:lang w:eastAsia="en-US"/>
        </w:rPr>
      </w:pPr>
      <w:r w:rsidRPr="00B8287A">
        <w:rPr>
          <w:rFonts w:ascii="Times New Roman" w:eastAsia="Calibri" w:hAnsi="Times New Roman" w:cs="Times New Roman"/>
          <w:bCs/>
          <w:iCs/>
          <w:color w:val="000000"/>
          <w:lang w:eastAsia="en-US"/>
        </w:rPr>
        <w:t>El proceso de respaldo manual se realizaba al día siguiente de la fecha de proceso de los archivos (debido a que se tenía que esperar que todo el lote diario este generado), con la implementación del sistema los archivos son respaldados una vez terminada su creación, reduciendo en un 100% los días de espera.</w:t>
      </w:r>
    </w:p>
    <w:p w:rsidR="00866CED" w:rsidRDefault="00E11316" w:rsidP="00B8287A">
      <w:pPr>
        <w:numPr>
          <w:ilvl w:val="0"/>
          <w:numId w:val="11"/>
        </w:numPr>
        <w:spacing w:after="120"/>
        <w:ind w:left="709" w:hanging="425"/>
        <w:jc w:val="both"/>
        <w:rPr>
          <w:rFonts w:ascii="Times New Roman" w:eastAsia="Calibri" w:hAnsi="Times New Roman" w:cs="Times New Roman"/>
          <w:bCs/>
          <w:iCs/>
          <w:color w:val="000000"/>
          <w:lang w:eastAsia="en-US"/>
        </w:rPr>
      </w:pPr>
      <w:r w:rsidRPr="00E11316">
        <w:rPr>
          <w:rFonts w:ascii="Times New Roman" w:eastAsia="Calibri" w:hAnsi="Times New Roman" w:cs="Times New Roman"/>
          <w:bCs/>
          <w:iCs/>
          <w:color w:val="000000"/>
          <w:lang w:eastAsia="en-US"/>
        </w:rPr>
        <w:t>El uso del sistema le permite a la organización tener puntos de recuperación actualizados constantemente para evitar cualquier riesgo.</w:t>
      </w:r>
    </w:p>
    <w:p w:rsidR="003A1A7E" w:rsidRDefault="003A1A7E" w:rsidP="00F3626A">
      <w:pPr>
        <w:pStyle w:val="Prrafodelista"/>
        <w:jc w:val="both"/>
        <w:rPr>
          <w:rFonts w:ascii="Times New Roman" w:eastAsia="Calibri" w:hAnsi="Times New Roman" w:cs="Times New Roman"/>
          <w:bCs/>
          <w:iCs/>
          <w:color w:val="000000"/>
          <w:lang w:eastAsia="en-US"/>
        </w:rPr>
      </w:pPr>
    </w:p>
    <w:p w:rsidR="00086EC7" w:rsidRDefault="00086EC7" w:rsidP="00F3626A">
      <w:pPr>
        <w:jc w:val="both"/>
        <w:rPr>
          <w:rFonts w:ascii="Times New Roman" w:hAnsi="Times New Roman" w:cs="Times New Roman"/>
          <w:b/>
          <w:bCs/>
          <w:color w:val="548DD4" w:themeColor="text2" w:themeTint="99"/>
          <w:sz w:val="24"/>
        </w:rPr>
      </w:pPr>
    </w:p>
    <w:p w:rsidR="00B22C27" w:rsidRDefault="00B22C27" w:rsidP="00F3626A">
      <w:pPr>
        <w:jc w:val="both"/>
        <w:rPr>
          <w:rFonts w:ascii="Times New Roman" w:hAnsi="Times New Roman" w:cs="Times New Roman"/>
          <w:b/>
          <w:bCs/>
          <w:color w:val="548DD4" w:themeColor="text2" w:themeTint="99"/>
          <w:sz w:val="24"/>
        </w:rPr>
      </w:pPr>
    </w:p>
    <w:p w:rsidR="003A1A7E" w:rsidRPr="00B8287A" w:rsidRDefault="003A1A7E" w:rsidP="00B8287A">
      <w:pPr>
        <w:spacing w:after="200" w:line="276" w:lineRule="auto"/>
        <w:rPr>
          <w:rFonts w:ascii="Times New Roman" w:eastAsiaTheme="minorHAnsi" w:hAnsi="Times New Roman" w:cs="Times New Roman"/>
          <w:b/>
          <w:color w:val="4F81BD" w:themeColor="accent1"/>
          <w:sz w:val="24"/>
          <w:lang w:val="es-PE" w:eastAsia="en-US"/>
        </w:rPr>
      </w:pPr>
      <w:r w:rsidRPr="00B8287A">
        <w:rPr>
          <w:rFonts w:ascii="Times New Roman" w:eastAsiaTheme="minorHAnsi" w:hAnsi="Times New Roman" w:cs="Times New Roman"/>
          <w:b/>
          <w:color w:val="4F81BD" w:themeColor="accent1"/>
          <w:sz w:val="24"/>
          <w:lang w:val="es-PE" w:eastAsia="en-US"/>
        </w:rPr>
        <w:t>REFERENCIAS BIBLIOGRÁFICAS</w:t>
      </w:r>
    </w:p>
    <w:p w:rsidR="003A1A7E" w:rsidRPr="004B1F5F" w:rsidRDefault="003A1A7E" w:rsidP="00F3626A">
      <w:pPr>
        <w:jc w:val="both"/>
        <w:rPr>
          <w:rFonts w:ascii="Times New Roman" w:eastAsia="Calibri" w:hAnsi="Times New Roman" w:cs="Times New Roman"/>
          <w:bCs/>
          <w:iCs/>
          <w:color w:val="000000"/>
          <w:lang w:eastAsia="en-US"/>
        </w:rPr>
      </w:pPr>
    </w:p>
    <w:p w:rsidR="004B1F5F" w:rsidRPr="004B1F5F" w:rsidRDefault="004B1F5F" w:rsidP="00F3626A">
      <w:pPr>
        <w:jc w:val="both"/>
        <w:rPr>
          <w:rFonts w:ascii="Times New Roman" w:hAnsi="Times New Roman" w:cs="Times New Roman"/>
          <w:b/>
          <w:bCs/>
          <w:color w:val="548DD4" w:themeColor="text2" w:themeTint="99"/>
        </w:rPr>
      </w:pPr>
      <w:r w:rsidRPr="004B1F5F">
        <w:rPr>
          <w:rFonts w:ascii="Times New Roman" w:hAnsi="Times New Roman" w:cs="Times New Roman"/>
          <w:b/>
          <w:bCs/>
          <w:color w:val="548DD4" w:themeColor="text2" w:themeTint="99"/>
        </w:rPr>
        <w:t>Libros</w:t>
      </w:r>
    </w:p>
    <w:p w:rsidR="004B1F5F" w:rsidRPr="004B1F5F" w:rsidRDefault="004B1F5F" w:rsidP="00F3626A">
      <w:pPr>
        <w:pStyle w:val="Prrafodelista"/>
        <w:ind w:left="426"/>
        <w:jc w:val="both"/>
        <w:rPr>
          <w:rFonts w:ascii="Times New Roman" w:hAnsi="Times New Roman" w:cs="Times New Roman"/>
        </w:rPr>
      </w:pPr>
    </w:p>
    <w:p w:rsidR="00B22615" w:rsidRPr="004B1F5F" w:rsidRDefault="004B1F5F" w:rsidP="00FA49C5">
      <w:pPr>
        <w:pStyle w:val="Default"/>
        <w:numPr>
          <w:ilvl w:val="0"/>
          <w:numId w:val="18"/>
        </w:numPr>
        <w:spacing w:before="60" w:after="60"/>
        <w:ind w:left="709"/>
        <w:jc w:val="both"/>
        <w:rPr>
          <w:rFonts w:ascii="Times New Roman" w:hAnsi="Times New Roman" w:cs="Times New Roman"/>
          <w:bCs/>
          <w:sz w:val="22"/>
          <w:szCs w:val="22"/>
        </w:rPr>
      </w:pPr>
      <w:r w:rsidRPr="00086EC7">
        <w:rPr>
          <w:rFonts w:ascii="Times New Roman" w:hAnsi="Times New Roman" w:cs="Times New Roman"/>
          <w:bCs/>
          <w:sz w:val="22"/>
          <w:szCs w:val="22"/>
        </w:rPr>
        <w:t>HERNANDEZ SAMPIERI, Roberto. (2006). METODOLOGÍA DE LA INVESTIGACIÓN, México. Mc Graw Hill. 4ta Edición, 501 Págs.</w:t>
      </w:r>
      <w:r w:rsidR="00086EC7" w:rsidRPr="00086EC7">
        <w:rPr>
          <w:rFonts w:ascii="Times New Roman" w:hAnsi="Times New Roman" w:cs="Times New Roman"/>
          <w:bCs/>
          <w:sz w:val="22"/>
          <w:szCs w:val="22"/>
        </w:rPr>
        <w:t xml:space="preserve"> </w:t>
      </w:r>
    </w:p>
    <w:p w:rsidR="004B1F5F" w:rsidRPr="004B1F5F" w:rsidRDefault="004B1F5F" w:rsidP="00FA49C5">
      <w:pPr>
        <w:pStyle w:val="Default"/>
        <w:numPr>
          <w:ilvl w:val="0"/>
          <w:numId w:val="18"/>
        </w:numPr>
        <w:spacing w:before="60" w:after="60"/>
        <w:ind w:left="709"/>
        <w:jc w:val="both"/>
        <w:rPr>
          <w:rFonts w:ascii="Times New Roman" w:hAnsi="Times New Roman" w:cs="Times New Roman"/>
          <w:bCs/>
          <w:sz w:val="22"/>
          <w:szCs w:val="22"/>
        </w:rPr>
      </w:pPr>
      <w:r w:rsidRPr="004B1F5F">
        <w:rPr>
          <w:rFonts w:ascii="Times New Roman" w:hAnsi="Times New Roman" w:cs="Times New Roman"/>
          <w:bCs/>
          <w:sz w:val="22"/>
          <w:szCs w:val="22"/>
        </w:rPr>
        <w:t>MUÑOZ LEDESMA, Sabino. (2010). METODOLOGÍA DE LA INVESTIGACIÓN, Perú. Universidad Alas Peruanas. 3ra Edición, 159 Págs.</w:t>
      </w:r>
    </w:p>
    <w:p w:rsidR="004B1F5F" w:rsidRPr="004B1F5F" w:rsidRDefault="004B1F5F" w:rsidP="00F3626A">
      <w:pPr>
        <w:pStyle w:val="Prrafodelista"/>
        <w:ind w:left="1146"/>
        <w:jc w:val="both"/>
        <w:rPr>
          <w:rFonts w:ascii="Times New Roman" w:hAnsi="Times New Roman" w:cs="Times New Roman"/>
        </w:rPr>
      </w:pPr>
    </w:p>
    <w:p w:rsidR="00FA49C5" w:rsidRDefault="00FA49C5" w:rsidP="00F3626A">
      <w:pPr>
        <w:jc w:val="both"/>
        <w:rPr>
          <w:rFonts w:ascii="Times New Roman" w:hAnsi="Times New Roman" w:cs="Times New Roman"/>
          <w:b/>
          <w:bCs/>
          <w:color w:val="548DD4" w:themeColor="text2" w:themeTint="99"/>
        </w:rPr>
      </w:pPr>
    </w:p>
    <w:p w:rsidR="004B1F5F" w:rsidRPr="004B1F5F" w:rsidRDefault="004B1F5F" w:rsidP="00F3626A">
      <w:pPr>
        <w:jc w:val="both"/>
        <w:rPr>
          <w:rFonts w:ascii="Times New Roman" w:hAnsi="Times New Roman" w:cs="Times New Roman"/>
          <w:b/>
          <w:bCs/>
          <w:color w:val="548DD4" w:themeColor="text2" w:themeTint="99"/>
        </w:rPr>
      </w:pPr>
      <w:r w:rsidRPr="004B1F5F">
        <w:rPr>
          <w:rFonts w:ascii="Times New Roman" w:hAnsi="Times New Roman" w:cs="Times New Roman"/>
          <w:b/>
          <w:bCs/>
          <w:color w:val="548DD4" w:themeColor="text2" w:themeTint="99"/>
        </w:rPr>
        <w:t>Tesis</w:t>
      </w:r>
    </w:p>
    <w:p w:rsidR="00B22615" w:rsidRPr="00086EC7" w:rsidRDefault="004B1F5F" w:rsidP="00FA49C5">
      <w:pPr>
        <w:pStyle w:val="Default"/>
        <w:numPr>
          <w:ilvl w:val="0"/>
          <w:numId w:val="18"/>
        </w:numPr>
        <w:spacing w:before="60" w:after="60"/>
        <w:ind w:left="709"/>
        <w:jc w:val="both"/>
        <w:rPr>
          <w:rFonts w:ascii="Times New Roman" w:hAnsi="Times New Roman" w:cs="Times New Roman"/>
          <w:bCs/>
          <w:sz w:val="22"/>
          <w:szCs w:val="22"/>
        </w:rPr>
      </w:pPr>
      <w:r w:rsidRPr="00086EC7">
        <w:rPr>
          <w:rFonts w:ascii="Times New Roman" w:hAnsi="Times New Roman" w:cs="Times New Roman"/>
          <w:bCs/>
          <w:sz w:val="22"/>
          <w:szCs w:val="22"/>
        </w:rPr>
        <w:t>Ampuero, C. (2011). Diseño de un Sistema de Gestión de Seguridad de Información para una Compañía de Seguros (tesis de grado).</w:t>
      </w:r>
    </w:p>
    <w:p w:rsidR="00B22615" w:rsidRPr="00086EC7" w:rsidRDefault="004B1F5F" w:rsidP="00FA49C5">
      <w:pPr>
        <w:pStyle w:val="Default"/>
        <w:numPr>
          <w:ilvl w:val="0"/>
          <w:numId w:val="18"/>
        </w:numPr>
        <w:spacing w:before="60" w:after="60"/>
        <w:ind w:left="709"/>
        <w:jc w:val="both"/>
        <w:rPr>
          <w:rFonts w:ascii="Times New Roman" w:hAnsi="Times New Roman" w:cs="Times New Roman"/>
          <w:bCs/>
          <w:sz w:val="22"/>
          <w:szCs w:val="22"/>
        </w:rPr>
      </w:pPr>
      <w:r w:rsidRPr="00086EC7">
        <w:rPr>
          <w:rFonts w:ascii="Times New Roman" w:hAnsi="Times New Roman" w:cs="Times New Roman"/>
          <w:bCs/>
          <w:sz w:val="22"/>
          <w:szCs w:val="22"/>
        </w:rPr>
        <w:t>Córdova, N. (2003). Plan de Seguridad Informática para una Entid</w:t>
      </w:r>
      <w:r w:rsidR="00B22615" w:rsidRPr="00086EC7">
        <w:rPr>
          <w:rFonts w:ascii="Times New Roman" w:hAnsi="Times New Roman" w:cs="Times New Roman"/>
          <w:bCs/>
          <w:sz w:val="22"/>
          <w:szCs w:val="22"/>
        </w:rPr>
        <w:t>ad Financiera (tesis de grado).</w:t>
      </w:r>
    </w:p>
    <w:p w:rsidR="00B22615" w:rsidRPr="00086EC7" w:rsidRDefault="004B1F5F" w:rsidP="00FA49C5">
      <w:pPr>
        <w:pStyle w:val="Default"/>
        <w:numPr>
          <w:ilvl w:val="0"/>
          <w:numId w:val="18"/>
        </w:numPr>
        <w:spacing w:before="60" w:after="60"/>
        <w:ind w:left="709"/>
        <w:jc w:val="both"/>
        <w:rPr>
          <w:rFonts w:ascii="Times New Roman" w:hAnsi="Times New Roman" w:cs="Times New Roman"/>
          <w:bCs/>
          <w:sz w:val="22"/>
          <w:szCs w:val="22"/>
        </w:rPr>
      </w:pPr>
      <w:r w:rsidRPr="00086EC7">
        <w:rPr>
          <w:rFonts w:ascii="Times New Roman" w:hAnsi="Times New Roman" w:cs="Times New Roman"/>
          <w:bCs/>
          <w:sz w:val="22"/>
          <w:szCs w:val="22"/>
        </w:rPr>
        <w:t>Borghello, C. (2001). Seguridad Informática sus Implicancias e Implementación (tesis de grado).</w:t>
      </w:r>
    </w:p>
    <w:p w:rsidR="00B22615" w:rsidRPr="00086EC7" w:rsidRDefault="004B1F5F" w:rsidP="00FA49C5">
      <w:pPr>
        <w:pStyle w:val="Default"/>
        <w:numPr>
          <w:ilvl w:val="0"/>
          <w:numId w:val="18"/>
        </w:numPr>
        <w:spacing w:before="60" w:after="60"/>
        <w:ind w:left="709"/>
        <w:jc w:val="both"/>
        <w:rPr>
          <w:rFonts w:ascii="Times New Roman" w:hAnsi="Times New Roman" w:cs="Times New Roman"/>
          <w:bCs/>
          <w:sz w:val="22"/>
          <w:szCs w:val="22"/>
        </w:rPr>
      </w:pPr>
      <w:r w:rsidRPr="00086EC7">
        <w:rPr>
          <w:rFonts w:ascii="Times New Roman" w:hAnsi="Times New Roman" w:cs="Times New Roman"/>
          <w:bCs/>
          <w:sz w:val="22"/>
          <w:szCs w:val="22"/>
        </w:rPr>
        <w:t>Guillen, G., &amp; Guillen, A. (2000). Esquemas de Seguridad en Sistemas de Información (tesis de grado).</w:t>
      </w:r>
    </w:p>
    <w:p w:rsidR="00B22615" w:rsidRPr="00086EC7" w:rsidRDefault="004B1F5F" w:rsidP="00FA49C5">
      <w:pPr>
        <w:pStyle w:val="Default"/>
        <w:numPr>
          <w:ilvl w:val="0"/>
          <w:numId w:val="18"/>
        </w:numPr>
        <w:spacing w:before="60" w:after="60"/>
        <w:ind w:left="709"/>
        <w:jc w:val="both"/>
        <w:rPr>
          <w:rFonts w:ascii="Times New Roman" w:hAnsi="Times New Roman" w:cs="Times New Roman"/>
          <w:bCs/>
          <w:sz w:val="22"/>
          <w:szCs w:val="22"/>
        </w:rPr>
      </w:pPr>
      <w:r w:rsidRPr="00086EC7">
        <w:rPr>
          <w:rFonts w:ascii="Times New Roman" w:hAnsi="Times New Roman" w:cs="Times New Roman"/>
          <w:bCs/>
          <w:sz w:val="22"/>
          <w:szCs w:val="22"/>
        </w:rPr>
        <w:t>Krell, L. (2009). Implementación y Estudio de Seguridad de un Sistema de Respaldo de Datos Distribuido (tesis de grado).</w:t>
      </w:r>
    </w:p>
    <w:p w:rsidR="004B1F5F" w:rsidRDefault="004B1F5F" w:rsidP="00FA49C5">
      <w:pPr>
        <w:pStyle w:val="Default"/>
        <w:numPr>
          <w:ilvl w:val="0"/>
          <w:numId w:val="18"/>
        </w:numPr>
        <w:spacing w:before="60" w:after="60"/>
        <w:ind w:left="709"/>
        <w:jc w:val="both"/>
        <w:rPr>
          <w:rFonts w:ascii="Times New Roman" w:hAnsi="Times New Roman" w:cs="Times New Roman"/>
          <w:bCs/>
          <w:sz w:val="22"/>
          <w:szCs w:val="22"/>
        </w:rPr>
      </w:pPr>
      <w:r w:rsidRPr="00086EC7">
        <w:rPr>
          <w:rFonts w:ascii="Times New Roman" w:hAnsi="Times New Roman" w:cs="Times New Roman"/>
          <w:bCs/>
          <w:sz w:val="22"/>
          <w:szCs w:val="22"/>
        </w:rPr>
        <w:t>Saldaña M. (2012)  Propuesta de Mejora del Proceso de Archivo de la Documentación de Leasing de una Entidad Financiera (tesis de grado).</w:t>
      </w:r>
    </w:p>
    <w:p w:rsidR="00086EC7" w:rsidRPr="00086EC7" w:rsidRDefault="00086EC7" w:rsidP="00086EC7">
      <w:pPr>
        <w:pStyle w:val="Default"/>
        <w:spacing w:before="60" w:after="60"/>
        <w:ind w:left="709"/>
        <w:jc w:val="both"/>
        <w:rPr>
          <w:rFonts w:ascii="Times New Roman" w:hAnsi="Times New Roman" w:cs="Times New Roman"/>
          <w:bCs/>
          <w:sz w:val="22"/>
          <w:szCs w:val="22"/>
        </w:rPr>
      </w:pPr>
    </w:p>
    <w:p w:rsidR="004B1F5F" w:rsidRPr="004B1F5F" w:rsidRDefault="004B1F5F" w:rsidP="00F3626A">
      <w:pPr>
        <w:jc w:val="both"/>
        <w:rPr>
          <w:rFonts w:ascii="Times New Roman" w:hAnsi="Times New Roman" w:cs="Times New Roman"/>
          <w:b/>
          <w:bCs/>
          <w:color w:val="548DD4" w:themeColor="text2" w:themeTint="99"/>
        </w:rPr>
      </w:pPr>
      <w:r w:rsidRPr="004B1F5F">
        <w:rPr>
          <w:rFonts w:ascii="Times New Roman" w:hAnsi="Times New Roman" w:cs="Times New Roman"/>
          <w:b/>
          <w:bCs/>
          <w:color w:val="548DD4" w:themeColor="text2" w:themeTint="99"/>
        </w:rPr>
        <w:lastRenderedPageBreak/>
        <w:t>Artículos de Internet</w:t>
      </w:r>
    </w:p>
    <w:p w:rsidR="004B1F5F" w:rsidRPr="004B1F5F" w:rsidRDefault="004B1F5F" w:rsidP="00F3626A">
      <w:pPr>
        <w:pStyle w:val="Prrafodelista"/>
        <w:ind w:left="426"/>
        <w:jc w:val="both"/>
        <w:rPr>
          <w:rFonts w:ascii="Times New Roman" w:hAnsi="Times New Roman" w:cs="Times New Roman"/>
        </w:rPr>
      </w:pPr>
    </w:p>
    <w:p w:rsidR="004B1F5F" w:rsidRDefault="004B1F5F" w:rsidP="00240739">
      <w:pPr>
        <w:pStyle w:val="Default"/>
        <w:numPr>
          <w:ilvl w:val="0"/>
          <w:numId w:val="1"/>
        </w:numPr>
        <w:spacing w:before="60" w:after="60"/>
        <w:ind w:left="709"/>
        <w:jc w:val="both"/>
        <w:rPr>
          <w:rFonts w:ascii="Times New Roman" w:hAnsi="Times New Roman" w:cs="Times New Roman"/>
          <w:bCs/>
          <w:sz w:val="22"/>
          <w:szCs w:val="22"/>
        </w:rPr>
      </w:pPr>
      <w:r w:rsidRPr="004B1F5F">
        <w:rPr>
          <w:rFonts w:ascii="Times New Roman" w:hAnsi="Times New Roman" w:cs="Times New Roman"/>
          <w:bCs/>
          <w:sz w:val="22"/>
          <w:szCs w:val="22"/>
        </w:rPr>
        <w:t xml:space="preserve">Abast Grup. (2004). Evolución de las tecnologías en los procesos de Backup/Recovery. Recuperado de </w:t>
      </w:r>
      <w:hyperlink r:id="rId13" w:history="1">
        <w:r w:rsidR="00B22615" w:rsidRPr="00BC687E">
          <w:rPr>
            <w:rStyle w:val="Hipervnculo"/>
            <w:rFonts w:ascii="Times New Roman" w:hAnsi="Times New Roman" w:cs="Times New Roman"/>
            <w:bCs/>
            <w:sz w:val="22"/>
            <w:szCs w:val="22"/>
          </w:rPr>
          <w:t>http://www.abast.es/noticias/200405-1-backup.shtml</w:t>
        </w:r>
      </w:hyperlink>
    </w:p>
    <w:p w:rsidR="004B1F5F" w:rsidRDefault="004B1F5F" w:rsidP="00240739">
      <w:pPr>
        <w:pStyle w:val="Default"/>
        <w:numPr>
          <w:ilvl w:val="0"/>
          <w:numId w:val="1"/>
        </w:numPr>
        <w:spacing w:before="60" w:after="60"/>
        <w:ind w:left="709"/>
        <w:jc w:val="both"/>
        <w:rPr>
          <w:rFonts w:ascii="Times New Roman" w:hAnsi="Times New Roman" w:cs="Times New Roman"/>
          <w:bCs/>
          <w:sz w:val="22"/>
          <w:szCs w:val="22"/>
        </w:rPr>
      </w:pPr>
      <w:r w:rsidRPr="004B1F5F">
        <w:rPr>
          <w:rFonts w:ascii="Times New Roman" w:hAnsi="Times New Roman" w:cs="Times New Roman"/>
          <w:bCs/>
          <w:sz w:val="22"/>
          <w:szCs w:val="22"/>
        </w:rPr>
        <w:t xml:space="preserve">Armenta, I. (2009). El Middleware. </w:t>
      </w:r>
    </w:p>
    <w:p w:rsidR="004B1F5F" w:rsidRDefault="004B1F5F" w:rsidP="00240739">
      <w:pPr>
        <w:pStyle w:val="Default"/>
        <w:spacing w:before="60" w:after="60"/>
        <w:ind w:left="709"/>
        <w:jc w:val="both"/>
        <w:rPr>
          <w:rFonts w:ascii="Times New Roman" w:hAnsi="Times New Roman" w:cs="Times New Roman"/>
          <w:bCs/>
          <w:sz w:val="22"/>
          <w:szCs w:val="22"/>
        </w:rPr>
      </w:pPr>
      <w:r w:rsidRPr="004B1F5F">
        <w:rPr>
          <w:rFonts w:ascii="Times New Roman" w:hAnsi="Times New Roman" w:cs="Times New Roman"/>
          <w:bCs/>
          <w:sz w:val="22"/>
          <w:szCs w:val="22"/>
        </w:rPr>
        <w:t xml:space="preserve">Recuperado de </w:t>
      </w:r>
      <w:hyperlink r:id="rId14" w:history="1">
        <w:r w:rsidRPr="00BC687E">
          <w:rPr>
            <w:rStyle w:val="Hipervnculo"/>
            <w:rFonts w:ascii="Times New Roman" w:hAnsi="Times New Roman" w:cs="Times New Roman"/>
            <w:bCs/>
            <w:sz w:val="22"/>
            <w:szCs w:val="22"/>
          </w:rPr>
          <w:t>http://iarmenta.wordpress.com/2009/08/24/el-middleware/</w:t>
        </w:r>
      </w:hyperlink>
    </w:p>
    <w:p w:rsidR="004B1F5F" w:rsidRDefault="004B1F5F" w:rsidP="00240739">
      <w:pPr>
        <w:pStyle w:val="Default"/>
        <w:numPr>
          <w:ilvl w:val="0"/>
          <w:numId w:val="1"/>
        </w:numPr>
        <w:spacing w:before="60" w:after="60"/>
        <w:ind w:left="709"/>
        <w:jc w:val="both"/>
        <w:rPr>
          <w:rFonts w:ascii="Times New Roman" w:hAnsi="Times New Roman" w:cs="Times New Roman"/>
          <w:bCs/>
          <w:sz w:val="22"/>
          <w:szCs w:val="22"/>
        </w:rPr>
      </w:pPr>
      <w:r w:rsidRPr="004B1F5F">
        <w:rPr>
          <w:rFonts w:ascii="Times New Roman" w:hAnsi="Times New Roman" w:cs="Times New Roman"/>
          <w:bCs/>
          <w:sz w:val="22"/>
          <w:szCs w:val="22"/>
        </w:rPr>
        <w:t xml:space="preserve">Eiconet. (2012). Gestión de Riesgos de los Sistemas de Información. </w:t>
      </w:r>
    </w:p>
    <w:p w:rsidR="004B1F5F" w:rsidRDefault="004B1F5F" w:rsidP="00240739">
      <w:pPr>
        <w:pStyle w:val="Default"/>
        <w:spacing w:before="60" w:after="60"/>
        <w:ind w:left="709"/>
        <w:jc w:val="both"/>
        <w:rPr>
          <w:rFonts w:ascii="Times New Roman" w:hAnsi="Times New Roman" w:cs="Times New Roman"/>
          <w:bCs/>
          <w:sz w:val="22"/>
          <w:szCs w:val="22"/>
        </w:rPr>
      </w:pPr>
      <w:r w:rsidRPr="004B1F5F">
        <w:rPr>
          <w:rFonts w:ascii="Times New Roman" w:hAnsi="Times New Roman" w:cs="Times New Roman"/>
          <w:bCs/>
          <w:sz w:val="22"/>
          <w:szCs w:val="22"/>
        </w:rPr>
        <w:t xml:space="preserve">Recuperado de </w:t>
      </w:r>
      <w:hyperlink r:id="rId15" w:history="1">
        <w:r w:rsidRPr="00BC687E">
          <w:rPr>
            <w:rStyle w:val="Hipervnculo"/>
            <w:rFonts w:ascii="Times New Roman" w:hAnsi="Times New Roman" w:cs="Times New Roman"/>
            <w:bCs/>
            <w:sz w:val="22"/>
            <w:szCs w:val="22"/>
          </w:rPr>
          <w:t>http://www.web.eiconet.es/content/view/49/9/</w:t>
        </w:r>
      </w:hyperlink>
    </w:p>
    <w:p w:rsidR="004B1F5F" w:rsidRPr="00FA49C5" w:rsidRDefault="004B1F5F" w:rsidP="00240739">
      <w:pPr>
        <w:pStyle w:val="Default"/>
        <w:numPr>
          <w:ilvl w:val="0"/>
          <w:numId w:val="1"/>
        </w:numPr>
        <w:spacing w:before="60" w:after="60"/>
        <w:ind w:left="709"/>
        <w:jc w:val="both"/>
        <w:rPr>
          <w:rFonts w:ascii="Times New Roman" w:hAnsi="Times New Roman" w:cs="Times New Roman"/>
          <w:bCs/>
          <w:sz w:val="22"/>
          <w:szCs w:val="22"/>
        </w:rPr>
      </w:pPr>
      <w:r w:rsidRPr="00FA49C5">
        <w:rPr>
          <w:rFonts w:ascii="Times New Roman" w:hAnsi="Times New Roman" w:cs="Times New Roman"/>
          <w:bCs/>
          <w:sz w:val="22"/>
          <w:szCs w:val="22"/>
        </w:rPr>
        <w:t xml:space="preserve">Krakowiak, S. (2003). Introduction to Middleware. </w:t>
      </w:r>
    </w:p>
    <w:p w:rsidR="004B1F5F" w:rsidRDefault="004B1F5F" w:rsidP="00240739">
      <w:pPr>
        <w:pStyle w:val="Default"/>
        <w:spacing w:before="60" w:after="60"/>
        <w:ind w:left="709"/>
        <w:jc w:val="both"/>
        <w:rPr>
          <w:rFonts w:ascii="Times New Roman" w:hAnsi="Times New Roman" w:cs="Times New Roman"/>
          <w:bCs/>
          <w:sz w:val="22"/>
          <w:szCs w:val="22"/>
        </w:rPr>
      </w:pPr>
      <w:r w:rsidRPr="004B1F5F">
        <w:rPr>
          <w:rFonts w:ascii="Times New Roman" w:hAnsi="Times New Roman" w:cs="Times New Roman"/>
          <w:bCs/>
          <w:sz w:val="22"/>
          <w:szCs w:val="22"/>
        </w:rPr>
        <w:t xml:space="preserve">Recuperado de </w:t>
      </w:r>
      <w:hyperlink r:id="rId16" w:history="1">
        <w:r w:rsidRPr="00BC687E">
          <w:rPr>
            <w:rStyle w:val="Hipervnculo"/>
            <w:rFonts w:ascii="Times New Roman" w:hAnsi="Times New Roman" w:cs="Times New Roman"/>
            <w:bCs/>
            <w:sz w:val="22"/>
            <w:szCs w:val="22"/>
          </w:rPr>
          <w:t>http://middleware.objectweb.org/</w:t>
        </w:r>
      </w:hyperlink>
    </w:p>
    <w:p w:rsidR="004B1F5F" w:rsidRPr="004B1F5F" w:rsidRDefault="004B1F5F" w:rsidP="004B1F5F">
      <w:pPr>
        <w:pStyle w:val="Default"/>
        <w:rPr>
          <w:rFonts w:ascii="Times New Roman" w:hAnsi="Times New Roman" w:cs="Times New Roman"/>
          <w:bCs/>
          <w:sz w:val="22"/>
          <w:szCs w:val="22"/>
        </w:rPr>
      </w:pPr>
    </w:p>
    <w:p w:rsidR="004B1F5F" w:rsidRPr="00E11316" w:rsidRDefault="004B1F5F" w:rsidP="003A1A7E">
      <w:pPr>
        <w:jc w:val="both"/>
        <w:rPr>
          <w:rFonts w:ascii="Times New Roman" w:eastAsia="Calibri" w:hAnsi="Times New Roman" w:cs="Times New Roman"/>
          <w:bCs/>
          <w:iCs/>
          <w:color w:val="000000"/>
          <w:lang w:eastAsia="en-US"/>
        </w:rPr>
      </w:pPr>
    </w:p>
    <w:sectPr w:rsidR="004B1F5F" w:rsidRPr="00E11316" w:rsidSect="00F13D9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0B0" w:rsidRDefault="007020B0" w:rsidP="000C1166">
      <w:r>
        <w:separator/>
      </w:r>
    </w:p>
  </w:endnote>
  <w:endnote w:type="continuationSeparator" w:id="1">
    <w:p w:rsidR="007020B0" w:rsidRDefault="007020B0" w:rsidP="000C1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0B0" w:rsidRDefault="007020B0" w:rsidP="000C1166">
      <w:r>
        <w:separator/>
      </w:r>
    </w:p>
  </w:footnote>
  <w:footnote w:type="continuationSeparator" w:id="1">
    <w:p w:rsidR="007020B0" w:rsidRDefault="007020B0" w:rsidP="000C1166">
      <w:r>
        <w:continuationSeparator/>
      </w:r>
    </w:p>
  </w:footnote>
  <w:footnote w:id="2">
    <w:p w:rsidR="00B672B1" w:rsidRPr="000C1166" w:rsidRDefault="00B672B1" w:rsidP="000C1166">
      <w:pPr>
        <w:pStyle w:val="Textonotapie"/>
        <w:rPr>
          <w:rFonts w:ascii="Times New Roman" w:hAnsi="Times New Roman" w:cs="Times New Roman"/>
          <w:sz w:val="18"/>
          <w:szCs w:val="18"/>
        </w:rPr>
      </w:pPr>
      <w:r w:rsidRPr="000C1166">
        <w:rPr>
          <w:rStyle w:val="Refdenotaalpie"/>
          <w:rFonts w:ascii="Times New Roman" w:hAnsi="Times New Roman" w:cs="Times New Roman"/>
          <w:sz w:val="18"/>
          <w:szCs w:val="18"/>
        </w:rPr>
        <w:footnoteRef/>
      </w:r>
      <w:r w:rsidRPr="000C1166">
        <w:rPr>
          <w:rFonts w:ascii="Times New Roman" w:hAnsi="Times New Roman" w:cs="Times New Roman"/>
          <w:sz w:val="18"/>
          <w:szCs w:val="18"/>
        </w:rPr>
        <w:t xml:space="preserve"> </w:t>
      </w:r>
      <w:r w:rsidRPr="00ED3F75">
        <w:rPr>
          <w:rFonts w:ascii="Times New Roman" w:hAnsi="Times New Roman" w:cs="Times New Roman"/>
          <w:sz w:val="18"/>
          <w:szCs w:val="18"/>
        </w:rPr>
        <w:t xml:space="preserve">Ingeniero de Sistemas e Informática de la Universidad Alas Peruanas. E-mail: </w:t>
      </w:r>
      <w:hyperlink r:id="rId1" w:history="1">
        <w:r w:rsidRPr="00ED3F75">
          <w:rPr>
            <w:rStyle w:val="Hipervnculo"/>
            <w:rFonts w:ascii="Times New Roman" w:hAnsi="Times New Roman" w:cs="Times New Roman"/>
            <w:sz w:val="18"/>
            <w:szCs w:val="18"/>
          </w:rPr>
          <w:t>ruizmurodadir@gmail.com</w:t>
        </w:r>
      </w:hyperlink>
    </w:p>
  </w:footnote>
  <w:footnote w:id="3">
    <w:p w:rsidR="00B672B1" w:rsidRPr="00ED3F75" w:rsidRDefault="00B672B1" w:rsidP="00ED3F75">
      <w:pPr>
        <w:pStyle w:val="Textonotapie"/>
        <w:rPr>
          <w:rFonts w:ascii="Times New Roman" w:hAnsi="Times New Roman" w:cs="Times New Roman"/>
          <w:sz w:val="18"/>
          <w:szCs w:val="18"/>
        </w:rPr>
      </w:pPr>
      <w:r w:rsidRPr="00ED3F75">
        <w:rPr>
          <w:rStyle w:val="Refdenotaalpie"/>
          <w:rFonts w:ascii="Times New Roman" w:hAnsi="Times New Roman" w:cs="Times New Roman"/>
          <w:sz w:val="18"/>
          <w:szCs w:val="18"/>
        </w:rPr>
        <w:footnoteRef/>
      </w:r>
      <w:r w:rsidRPr="00ED3F75">
        <w:rPr>
          <w:rFonts w:ascii="Times New Roman" w:hAnsi="Times New Roman" w:cs="Times New Roman"/>
          <w:sz w:val="18"/>
          <w:szCs w:val="18"/>
        </w:rPr>
        <w:t xml:space="preserve"> Armenta, I. (2009). El Middleware. Recuperado de </w:t>
      </w:r>
      <w:hyperlink r:id="rId2" w:history="1">
        <w:r w:rsidRPr="007B330F">
          <w:rPr>
            <w:rStyle w:val="Hipervnculo"/>
            <w:rFonts w:ascii="Times New Roman" w:hAnsi="Times New Roman" w:cs="Times New Roman"/>
            <w:sz w:val="18"/>
            <w:szCs w:val="18"/>
          </w:rPr>
          <w:t>http://iarmenta.wordpress.com/2009/08/24/el-middleware/</w:t>
        </w:r>
      </w:hyperlink>
      <w:r>
        <w:rPr>
          <w:rFonts w:ascii="Times New Roman" w:hAnsi="Times New Roman" w:cs="Times New Roman"/>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61B6"/>
    <w:multiLevelType w:val="hybridMultilevel"/>
    <w:tmpl w:val="7FC8892C"/>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D827982"/>
    <w:multiLevelType w:val="hybridMultilevel"/>
    <w:tmpl w:val="8E5240B8"/>
    <w:lvl w:ilvl="0" w:tplc="280A000F">
      <w:start w:val="1"/>
      <w:numFmt w:val="decimal"/>
      <w:lvlText w:val="%1."/>
      <w:lvlJc w:val="left"/>
      <w:pPr>
        <w:ind w:left="2136" w:hanging="360"/>
      </w:p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2">
    <w:nsid w:val="0E6277B4"/>
    <w:multiLevelType w:val="hybridMultilevel"/>
    <w:tmpl w:val="13F87790"/>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FFC5A48"/>
    <w:multiLevelType w:val="hybridMultilevel"/>
    <w:tmpl w:val="A3A20772"/>
    <w:lvl w:ilvl="0" w:tplc="280A0001">
      <w:start w:val="1"/>
      <w:numFmt w:val="bullet"/>
      <w:lvlText w:val=""/>
      <w:lvlJc w:val="left"/>
      <w:pPr>
        <w:ind w:left="1506" w:hanging="360"/>
      </w:pPr>
      <w:rPr>
        <w:rFonts w:ascii="Symbol" w:hAnsi="Symbol" w:hint="default"/>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4">
    <w:nsid w:val="16A14DA5"/>
    <w:multiLevelType w:val="hybridMultilevel"/>
    <w:tmpl w:val="E7FC411C"/>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
    <w:nsid w:val="1D237902"/>
    <w:multiLevelType w:val="hybridMultilevel"/>
    <w:tmpl w:val="41E43F6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nsid w:val="1F4140D2"/>
    <w:multiLevelType w:val="multilevel"/>
    <w:tmpl w:val="8D8A4D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2C92D18"/>
    <w:multiLevelType w:val="hybridMultilevel"/>
    <w:tmpl w:val="758E5A1E"/>
    <w:lvl w:ilvl="0" w:tplc="280A0019">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8">
    <w:nsid w:val="3E4B16D3"/>
    <w:multiLevelType w:val="hybridMultilevel"/>
    <w:tmpl w:val="8AFA1AD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4DDD6A11"/>
    <w:multiLevelType w:val="hybridMultilevel"/>
    <w:tmpl w:val="CD12BE06"/>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4F250452"/>
    <w:multiLevelType w:val="hybridMultilevel"/>
    <w:tmpl w:val="D13C6A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51626FF1"/>
    <w:multiLevelType w:val="hybridMultilevel"/>
    <w:tmpl w:val="674065F8"/>
    <w:lvl w:ilvl="0" w:tplc="280A0001">
      <w:start w:val="1"/>
      <w:numFmt w:val="bullet"/>
      <w:lvlText w:val=""/>
      <w:lvlJc w:val="left"/>
      <w:pPr>
        <w:ind w:left="5584" w:hanging="360"/>
      </w:pPr>
      <w:rPr>
        <w:rFonts w:ascii="Symbol" w:hAnsi="Symbol" w:hint="default"/>
      </w:rPr>
    </w:lvl>
    <w:lvl w:ilvl="1" w:tplc="280A0003">
      <w:start w:val="1"/>
      <w:numFmt w:val="decimal"/>
      <w:lvlText w:val="%2."/>
      <w:lvlJc w:val="left"/>
      <w:pPr>
        <w:tabs>
          <w:tab w:val="num" w:pos="4680"/>
        </w:tabs>
        <w:ind w:left="4680" w:hanging="360"/>
      </w:pPr>
    </w:lvl>
    <w:lvl w:ilvl="2" w:tplc="280A0005">
      <w:start w:val="1"/>
      <w:numFmt w:val="decimal"/>
      <w:lvlText w:val="%3."/>
      <w:lvlJc w:val="left"/>
      <w:pPr>
        <w:tabs>
          <w:tab w:val="num" w:pos="5400"/>
        </w:tabs>
        <w:ind w:left="5400" w:hanging="360"/>
      </w:pPr>
    </w:lvl>
    <w:lvl w:ilvl="3" w:tplc="280A0001">
      <w:start w:val="1"/>
      <w:numFmt w:val="decimal"/>
      <w:lvlText w:val="%4."/>
      <w:lvlJc w:val="left"/>
      <w:pPr>
        <w:tabs>
          <w:tab w:val="num" w:pos="6120"/>
        </w:tabs>
        <w:ind w:left="6120" w:hanging="360"/>
      </w:pPr>
    </w:lvl>
    <w:lvl w:ilvl="4" w:tplc="280A0003">
      <w:start w:val="1"/>
      <w:numFmt w:val="decimal"/>
      <w:lvlText w:val="%5."/>
      <w:lvlJc w:val="left"/>
      <w:pPr>
        <w:tabs>
          <w:tab w:val="num" w:pos="6840"/>
        </w:tabs>
        <w:ind w:left="6840" w:hanging="360"/>
      </w:pPr>
    </w:lvl>
    <w:lvl w:ilvl="5" w:tplc="280A0005">
      <w:start w:val="1"/>
      <w:numFmt w:val="decimal"/>
      <w:lvlText w:val="%6."/>
      <w:lvlJc w:val="left"/>
      <w:pPr>
        <w:tabs>
          <w:tab w:val="num" w:pos="7560"/>
        </w:tabs>
        <w:ind w:left="7560" w:hanging="360"/>
      </w:pPr>
    </w:lvl>
    <w:lvl w:ilvl="6" w:tplc="280A0001">
      <w:start w:val="1"/>
      <w:numFmt w:val="decimal"/>
      <w:lvlText w:val="%7."/>
      <w:lvlJc w:val="left"/>
      <w:pPr>
        <w:tabs>
          <w:tab w:val="num" w:pos="8280"/>
        </w:tabs>
        <w:ind w:left="8280" w:hanging="360"/>
      </w:pPr>
    </w:lvl>
    <w:lvl w:ilvl="7" w:tplc="280A0003">
      <w:start w:val="1"/>
      <w:numFmt w:val="decimal"/>
      <w:lvlText w:val="%8."/>
      <w:lvlJc w:val="left"/>
      <w:pPr>
        <w:tabs>
          <w:tab w:val="num" w:pos="9000"/>
        </w:tabs>
        <w:ind w:left="9000" w:hanging="360"/>
      </w:pPr>
    </w:lvl>
    <w:lvl w:ilvl="8" w:tplc="280A0005">
      <w:start w:val="1"/>
      <w:numFmt w:val="decimal"/>
      <w:lvlText w:val="%9."/>
      <w:lvlJc w:val="left"/>
      <w:pPr>
        <w:tabs>
          <w:tab w:val="num" w:pos="9720"/>
        </w:tabs>
        <w:ind w:left="9720" w:hanging="360"/>
      </w:pPr>
    </w:lvl>
  </w:abstractNum>
  <w:abstractNum w:abstractNumId="12">
    <w:nsid w:val="58643E15"/>
    <w:multiLevelType w:val="hybridMultilevel"/>
    <w:tmpl w:val="EB104802"/>
    <w:lvl w:ilvl="0" w:tplc="AAEEE55C">
      <w:start w:val="1"/>
      <w:numFmt w:val="bullet"/>
      <w:lvlText w:val=""/>
      <w:lvlJc w:val="left"/>
      <w:pPr>
        <w:ind w:left="5584" w:hanging="360"/>
      </w:pPr>
      <w:rPr>
        <w:rFonts w:ascii="Symbol" w:hAnsi="Symbol" w:hint="default"/>
        <w:sz w:val="18"/>
      </w:rPr>
    </w:lvl>
    <w:lvl w:ilvl="1" w:tplc="280A0003">
      <w:start w:val="1"/>
      <w:numFmt w:val="decimal"/>
      <w:lvlText w:val="%2."/>
      <w:lvlJc w:val="left"/>
      <w:pPr>
        <w:tabs>
          <w:tab w:val="num" w:pos="4680"/>
        </w:tabs>
        <w:ind w:left="4680" w:hanging="360"/>
      </w:pPr>
    </w:lvl>
    <w:lvl w:ilvl="2" w:tplc="280A0005">
      <w:start w:val="1"/>
      <w:numFmt w:val="decimal"/>
      <w:lvlText w:val="%3."/>
      <w:lvlJc w:val="left"/>
      <w:pPr>
        <w:tabs>
          <w:tab w:val="num" w:pos="5400"/>
        </w:tabs>
        <w:ind w:left="5400" w:hanging="360"/>
      </w:pPr>
    </w:lvl>
    <w:lvl w:ilvl="3" w:tplc="280A0001">
      <w:start w:val="1"/>
      <w:numFmt w:val="decimal"/>
      <w:lvlText w:val="%4."/>
      <w:lvlJc w:val="left"/>
      <w:pPr>
        <w:tabs>
          <w:tab w:val="num" w:pos="6120"/>
        </w:tabs>
        <w:ind w:left="6120" w:hanging="360"/>
      </w:pPr>
    </w:lvl>
    <w:lvl w:ilvl="4" w:tplc="280A0003">
      <w:start w:val="1"/>
      <w:numFmt w:val="decimal"/>
      <w:lvlText w:val="%5."/>
      <w:lvlJc w:val="left"/>
      <w:pPr>
        <w:tabs>
          <w:tab w:val="num" w:pos="6840"/>
        </w:tabs>
        <w:ind w:left="6840" w:hanging="360"/>
      </w:pPr>
    </w:lvl>
    <w:lvl w:ilvl="5" w:tplc="280A0005">
      <w:start w:val="1"/>
      <w:numFmt w:val="decimal"/>
      <w:lvlText w:val="%6."/>
      <w:lvlJc w:val="left"/>
      <w:pPr>
        <w:tabs>
          <w:tab w:val="num" w:pos="7560"/>
        </w:tabs>
        <w:ind w:left="7560" w:hanging="360"/>
      </w:pPr>
    </w:lvl>
    <w:lvl w:ilvl="6" w:tplc="280A0001">
      <w:start w:val="1"/>
      <w:numFmt w:val="decimal"/>
      <w:lvlText w:val="%7."/>
      <w:lvlJc w:val="left"/>
      <w:pPr>
        <w:tabs>
          <w:tab w:val="num" w:pos="8280"/>
        </w:tabs>
        <w:ind w:left="8280" w:hanging="360"/>
      </w:pPr>
    </w:lvl>
    <w:lvl w:ilvl="7" w:tplc="280A0003">
      <w:start w:val="1"/>
      <w:numFmt w:val="decimal"/>
      <w:lvlText w:val="%8."/>
      <w:lvlJc w:val="left"/>
      <w:pPr>
        <w:tabs>
          <w:tab w:val="num" w:pos="9000"/>
        </w:tabs>
        <w:ind w:left="9000" w:hanging="360"/>
      </w:pPr>
    </w:lvl>
    <w:lvl w:ilvl="8" w:tplc="280A0005">
      <w:start w:val="1"/>
      <w:numFmt w:val="decimal"/>
      <w:lvlText w:val="%9."/>
      <w:lvlJc w:val="left"/>
      <w:pPr>
        <w:tabs>
          <w:tab w:val="num" w:pos="9720"/>
        </w:tabs>
        <w:ind w:left="9720" w:hanging="360"/>
      </w:pPr>
    </w:lvl>
  </w:abstractNum>
  <w:abstractNum w:abstractNumId="13">
    <w:nsid w:val="6B672D4C"/>
    <w:multiLevelType w:val="hybridMultilevel"/>
    <w:tmpl w:val="0D0E473C"/>
    <w:lvl w:ilvl="0" w:tplc="280A0001">
      <w:start w:val="1"/>
      <w:numFmt w:val="bullet"/>
      <w:lvlText w:val=""/>
      <w:lvlJc w:val="left"/>
      <w:pPr>
        <w:ind w:left="2197" w:hanging="360"/>
      </w:pPr>
      <w:rPr>
        <w:rFonts w:ascii="Symbol" w:hAnsi="Symbol" w:hint="default"/>
      </w:rPr>
    </w:lvl>
    <w:lvl w:ilvl="1" w:tplc="280A0003" w:tentative="1">
      <w:start w:val="1"/>
      <w:numFmt w:val="bullet"/>
      <w:lvlText w:val="o"/>
      <w:lvlJc w:val="left"/>
      <w:pPr>
        <w:ind w:left="2917" w:hanging="360"/>
      </w:pPr>
      <w:rPr>
        <w:rFonts w:ascii="Courier New" w:hAnsi="Courier New" w:cs="Courier New" w:hint="default"/>
      </w:rPr>
    </w:lvl>
    <w:lvl w:ilvl="2" w:tplc="280A0005" w:tentative="1">
      <w:start w:val="1"/>
      <w:numFmt w:val="bullet"/>
      <w:lvlText w:val=""/>
      <w:lvlJc w:val="left"/>
      <w:pPr>
        <w:ind w:left="3637" w:hanging="360"/>
      </w:pPr>
      <w:rPr>
        <w:rFonts w:ascii="Wingdings" w:hAnsi="Wingdings" w:hint="default"/>
      </w:rPr>
    </w:lvl>
    <w:lvl w:ilvl="3" w:tplc="280A0001" w:tentative="1">
      <w:start w:val="1"/>
      <w:numFmt w:val="bullet"/>
      <w:lvlText w:val=""/>
      <w:lvlJc w:val="left"/>
      <w:pPr>
        <w:ind w:left="4357" w:hanging="360"/>
      </w:pPr>
      <w:rPr>
        <w:rFonts w:ascii="Symbol" w:hAnsi="Symbol" w:hint="default"/>
      </w:rPr>
    </w:lvl>
    <w:lvl w:ilvl="4" w:tplc="280A0003" w:tentative="1">
      <w:start w:val="1"/>
      <w:numFmt w:val="bullet"/>
      <w:lvlText w:val="o"/>
      <w:lvlJc w:val="left"/>
      <w:pPr>
        <w:ind w:left="5077" w:hanging="360"/>
      </w:pPr>
      <w:rPr>
        <w:rFonts w:ascii="Courier New" w:hAnsi="Courier New" w:cs="Courier New" w:hint="default"/>
      </w:rPr>
    </w:lvl>
    <w:lvl w:ilvl="5" w:tplc="280A0005" w:tentative="1">
      <w:start w:val="1"/>
      <w:numFmt w:val="bullet"/>
      <w:lvlText w:val=""/>
      <w:lvlJc w:val="left"/>
      <w:pPr>
        <w:ind w:left="5797" w:hanging="360"/>
      </w:pPr>
      <w:rPr>
        <w:rFonts w:ascii="Wingdings" w:hAnsi="Wingdings" w:hint="default"/>
      </w:rPr>
    </w:lvl>
    <w:lvl w:ilvl="6" w:tplc="280A0001" w:tentative="1">
      <w:start w:val="1"/>
      <w:numFmt w:val="bullet"/>
      <w:lvlText w:val=""/>
      <w:lvlJc w:val="left"/>
      <w:pPr>
        <w:ind w:left="6517" w:hanging="360"/>
      </w:pPr>
      <w:rPr>
        <w:rFonts w:ascii="Symbol" w:hAnsi="Symbol" w:hint="default"/>
      </w:rPr>
    </w:lvl>
    <w:lvl w:ilvl="7" w:tplc="280A0003" w:tentative="1">
      <w:start w:val="1"/>
      <w:numFmt w:val="bullet"/>
      <w:lvlText w:val="o"/>
      <w:lvlJc w:val="left"/>
      <w:pPr>
        <w:ind w:left="7237" w:hanging="360"/>
      </w:pPr>
      <w:rPr>
        <w:rFonts w:ascii="Courier New" w:hAnsi="Courier New" w:cs="Courier New" w:hint="default"/>
      </w:rPr>
    </w:lvl>
    <w:lvl w:ilvl="8" w:tplc="280A0005" w:tentative="1">
      <w:start w:val="1"/>
      <w:numFmt w:val="bullet"/>
      <w:lvlText w:val=""/>
      <w:lvlJc w:val="left"/>
      <w:pPr>
        <w:ind w:left="7957" w:hanging="360"/>
      </w:pPr>
      <w:rPr>
        <w:rFonts w:ascii="Wingdings" w:hAnsi="Wingdings" w:hint="default"/>
      </w:rPr>
    </w:lvl>
  </w:abstractNum>
  <w:abstractNum w:abstractNumId="14">
    <w:nsid w:val="6DCB5EEA"/>
    <w:multiLevelType w:val="hybridMultilevel"/>
    <w:tmpl w:val="0ADAC240"/>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5">
    <w:nsid w:val="79870194"/>
    <w:multiLevelType w:val="hybridMultilevel"/>
    <w:tmpl w:val="8814F9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7ED46B24"/>
    <w:multiLevelType w:val="hybridMultilevel"/>
    <w:tmpl w:val="1D103E3A"/>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13"/>
  </w:num>
  <w:num w:numId="5">
    <w:abstractNumId w:val="11"/>
  </w:num>
  <w:num w:numId="6">
    <w:abstractNumId w:val="10"/>
  </w:num>
  <w:num w:numId="7">
    <w:abstractNumId w:val="0"/>
  </w:num>
  <w:num w:numId="8">
    <w:abstractNumId w:val="16"/>
  </w:num>
  <w:num w:numId="9">
    <w:abstractNumId w:val="9"/>
  </w:num>
  <w:num w:numId="10">
    <w:abstractNumId w:val="2"/>
  </w:num>
  <w:num w:numId="11">
    <w:abstractNumId w:val="1"/>
  </w:num>
  <w:num w:numId="12">
    <w:abstractNumId w:val="4"/>
  </w:num>
  <w:num w:numId="13">
    <w:abstractNumId w:val="5"/>
  </w:num>
  <w:num w:numId="14">
    <w:abstractNumId w:val="7"/>
  </w:num>
  <w:num w:numId="15">
    <w:abstractNumId w:val="3"/>
  </w:num>
  <w:num w:numId="16">
    <w:abstractNumId w:val="8"/>
  </w:num>
  <w:num w:numId="17">
    <w:abstractNumId w:val="1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13729"/>
    <w:rsid w:val="000110CA"/>
    <w:rsid w:val="00067B4A"/>
    <w:rsid w:val="000773E5"/>
    <w:rsid w:val="00086EC7"/>
    <w:rsid w:val="00097723"/>
    <w:rsid w:val="000C1166"/>
    <w:rsid w:val="00100A6C"/>
    <w:rsid w:val="00102D67"/>
    <w:rsid w:val="00106AA4"/>
    <w:rsid w:val="00112221"/>
    <w:rsid w:val="001427B4"/>
    <w:rsid w:val="0014412E"/>
    <w:rsid w:val="00144FEC"/>
    <w:rsid w:val="00163138"/>
    <w:rsid w:val="00164E52"/>
    <w:rsid w:val="00170BA2"/>
    <w:rsid w:val="0017698B"/>
    <w:rsid w:val="00197051"/>
    <w:rsid w:val="001A7B50"/>
    <w:rsid w:val="001F1BC0"/>
    <w:rsid w:val="00206970"/>
    <w:rsid w:val="00207F6B"/>
    <w:rsid w:val="0021045E"/>
    <w:rsid w:val="00240739"/>
    <w:rsid w:val="00250D34"/>
    <w:rsid w:val="002B2013"/>
    <w:rsid w:val="003014BA"/>
    <w:rsid w:val="003062FB"/>
    <w:rsid w:val="003A1A7E"/>
    <w:rsid w:val="003B23BF"/>
    <w:rsid w:val="003F391D"/>
    <w:rsid w:val="00413729"/>
    <w:rsid w:val="004A49F8"/>
    <w:rsid w:val="004B1F5F"/>
    <w:rsid w:val="004B2E16"/>
    <w:rsid w:val="004D6568"/>
    <w:rsid w:val="0053007F"/>
    <w:rsid w:val="005461E4"/>
    <w:rsid w:val="00590860"/>
    <w:rsid w:val="005B4770"/>
    <w:rsid w:val="00636B30"/>
    <w:rsid w:val="00643F5A"/>
    <w:rsid w:val="006E1A56"/>
    <w:rsid w:val="006F39E3"/>
    <w:rsid w:val="006F6111"/>
    <w:rsid w:val="007020B0"/>
    <w:rsid w:val="00735BB2"/>
    <w:rsid w:val="0074758B"/>
    <w:rsid w:val="007835F2"/>
    <w:rsid w:val="007915FD"/>
    <w:rsid w:val="008078E7"/>
    <w:rsid w:val="00812C49"/>
    <w:rsid w:val="008305FC"/>
    <w:rsid w:val="00855563"/>
    <w:rsid w:val="00866CED"/>
    <w:rsid w:val="008A1824"/>
    <w:rsid w:val="008A24A7"/>
    <w:rsid w:val="008E2DDC"/>
    <w:rsid w:val="0091161D"/>
    <w:rsid w:val="00920917"/>
    <w:rsid w:val="009C3950"/>
    <w:rsid w:val="009D503B"/>
    <w:rsid w:val="00A21335"/>
    <w:rsid w:val="00A82BE5"/>
    <w:rsid w:val="00AA3EA8"/>
    <w:rsid w:val="00AA4829"/>
    <w:rsid w:val="00B02456"/>
    <w:rsid w:val="00B22615"/>
    <w:rsid w:val="00B22C27"/>
    <w:rsid w:val="00B36414"/>
    <w:rsid w:val="00B557DC"/>
    <w:rsid w:val="00B672B1"/>
    <w:rsid w:val="00B75CEF"/>
    <w:rsid w:val="00B8287A"/>
    <w:rsid w:val="00BA3479"/>
    <w:rsid w:val="00BF3767"/>
    <w:rsid w:val="00C22442"/>
    <w:rsid w:val="00C74B4A"/>
    <w:rsid w:val="00C75A66"/>
    <w:rsid w:val="00C770A5"/>
    <w:rsid w:val="00D27847"/>
    <w:rsid w:val="00D35ED7"/>
    <w:rsid w:val="00DF3167"/>
    <w:rsid w:val="00E11316"/>
    <w:rsid w:val="00E350ED"/>
    <w:rsid w:val="00E74C63"/>
    <w:rsid w:val="00EA6E3D"/>
    <w:rsid w:val="00ED3F75"/>
    <w:rsid w:val="00ED3F92"/>
    <w:rsid w:val="00F13D92"/>
    <w:rsid w:val="00F20923"/>
    <w:rsid w:val="00F253ED"/>
    <w:rsid w:val="00F3626A"/>
    <w:rsid w:val="00F55ADE"/>
    <w:rsid w:val="00F76D28"/>
    <w:rsid w:val="00F809E6"/>
    <w:rsid w:val="00F9370B"/>
    <w:rsid w:val="00FA49C5"/>
    <w:rsid w:val="00FB67DD"/>
    <w:rsid w:val="00FF1199"/>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45E"/>
    <w:pPr>
      <w:spacing w:after="0" w:line="240" w:lineRule="auto"/>
    </w:pPr>
    <w:rPr>
      <w:rFonts w:ascii="Arial" w:eastAsia="Times New Roman" w:hAnsi="Arial" w:cs="Arial"/>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AA3EA8"/>
  </w:style>
  <w:style w:type="paragraph" w:customStyle="1" w:styleId="Default">
    <w:name w:val="Default"/>
    <w:rsid w:val="00AA3EA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unhideWhenUsed/>
    <w:rsid w:val="000C1166"/>
    <w:rPr>
      <w:sz w:val="20"/>
      <w:szCs w:val="20"/>
    </w:rPr>
  </w:style>
  <w:style w:type="character" w:customStyle="1" w:styleId="TextonotapieCar">
    <w:name w:val="Texto nota pie Car"/>
    <w:basedOn w:val="Fuentedeprrafopredeter"/>
    <w:link w:val="Textonotapie"/>
    <w:uiPriority w:val="99"/>
    <w:rsid w:val="000C1166"/>
    <w:rPr>
      <w:rFonts w:ascii="Arial" w:eastAsia="Times New Roman" w:hAnsi="Arial" w:cs="Arial"/>
      <w:sz w:val="20"/>
      <w:szCs w:val="20"/>
      <w:lang w:val="es-MX" w:eastAsia="es-MX"/>
    </w:rPr>
  </w:style>
  <w:style w:type="character" w:styleId="Refdenotaalpie">
    <w:name w:val="footnote reference"/>
    <w:basedOn w:val="Fuentedeprrafopredeter"/>
    <w:uiPriority w:val="99"/>
    <w:semiHidden/>
    <w:unhideWhenUsed/>
    <w:rsid w:val="000C1166"/>
    <w:rPr>
      <w:vertAlign w:val="superscript"/>
    </w:rPr>
  </w:style>
  <w:style w:type="character" w:styleId="Hipervnculo">
    <w:name w:val="Hyperlink"/>
    <w:basedOn w:val="Fuentedeprrafopredeter"/>
    <w:uiPriority w:val="99"/>
    <w:unhideWhenUsed/>
    <w:rsid w:val="000C1166"/>
    <w:rPr>
      <w:color w:val="0000FF" w:themeColor="hyperlink"/>
      <w:u w:val="single"/>
    </w:rPr>
  </w:style>
  <w:style w:type="character" w:customStyle="1" w:styleId="shorttext">
    <w:name w:val="short_text"/>
    <w:basedOn w:val="Fuentedeprrafopredeter"/>
    <w:rsid w:val="001427B4"/>
  </w:style>
  <w:style w:type="paragraph" w:styleId="Prrafodelista">
    <w:name w:val="List Paragraph"/>
    <w:basedOn w:val="Normal"/>
    <w:uiPriority w:val="34"/>
    <w:qFormat/>
    <w:rsid w:val="0021045E"/>
    <w:pPr>
      <w:ind w:left="720"/>
      <w:contextualSpacing/>
    </w:pPr>
  </w:style>
  <w:style w:type="character" w:customStyle="1" w:styleId="longtext1">
    <w:name w:val="long_text1"/>
    <w:basedOn w:val="Fuentedeprrafopredeter"/>
    <w:rsid w:val="0021045E"/>
    <w:rPr>
      <w:sz w:val="20"/>
      <w:szCs w:val="20"/>
    </w:rPr>
  </w:style>
  <w:style w:type="paragraph" w:customStyle="1" w:styleId="EstiloEpgrafeNegritaCentrado">
    <w:name w:val="Estilo Epígrafe + Negrita Centrado"/>
    <w:basedOn w:val="Epgrafe"/>
    <w:autoRedefine/>
    <w:rsid w:val="00F809E6"/>
    <w:pPr>
      <w:spacing w:before="120" w:after="120" w:line="360" w:lineRule="auto"/>
      <w:ind w:left="540"/>
      <w:jc w:val="both"/>
    </w:pPr>
    <w:rPr>
      <w:b w:val="0"/>
      <w:bCs w:val="0"/>
      <w:color w:val="auto"/>
      <w:sz w:val="24"/>
      <w:szCs w:val="24"/>
      <w:lang w:val="es-ES" w:eastAsia="es-ES"/>
    </w:rPr>
  </w:style>
  <w:style w:type="paragraph" w:styleId="Epgrafe">
    <w:name w:val="caption"/>
    <w:basedOn w:val="Normal"/>
    <w:next w:val="Normal"/>
    <w:uiPriority w:val="35"/>
    <w:semiHidden/>
    <w:unhideWhenUsed/>
    <w:qFormat/>
    <w:rsid w:val="00F809E6"/>
    <w:pPr>
      <w:spacing w:after="200"/>
    </w:pPr>
    <w:rPr>
      <w:b/>
      <w:bCs/>
      <w:color w:val="4F81BD" w:themeColor="accent1"/>
      <w:sz w:val="18"/>
      <w:szCs w:val="18"/>
    </w:rPr>
  </w:style>
  <w:style w:type="character" w:customStyle="1" w:styleId="mw-headline">
    <w:name w:val="mw-headline"/>
    <w:basedOn w:val="Fuentedeprrafopredeter"/>
    <w:rsid w:val="00ED3F75"/>
  </w:style>
  <w:style w:type="paragraph" w:styleId="Textodeglobo">
    <w:name w:val="Balloon Text"/>
    <w:basedOn w:val="Normal"/>
    <w:link w:val="TextodegloboCar"/>
    <w:uiPriority w:val="99"/>
    <w:semiHidden/>
    <w:unhideWhenUsed/>
    <w:rsid w:val="008078E7"/>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8E7"/>
    <w:rPr>
      <w:rFonts w:ascii="Tahoma" w:eastAsia="Times New Roman" w:hAnsi="Tahoma" w:cs="Tahoma"/>
      <w:sz w:val="16"/>
      <w:szCs w:val="16"/>
      <w:lang w:val="es-MX" w:eastAsia="es-MX"/>
    </w:rPr>
  </w:style>
  <w:style w:type="paragraph" w:styleId="Encabezado">
    <w:name w:val="header"/>
    <w:basedOn w:val="Normal"/>
    <w:link w:val="EncabezadoCar"/>
    <w:uiPriority w:val="99"/>
    <w:semiHidden/>
    <w:unhideWhenUsed/>
    <w:rsid w:val="00086EC7"/>
    <w:pPr>
      <w:tabs>
        <w:tab w:val="center" w:pos="4419"/>
        <w:tab w:val="right" w:pos="8838"/>
      </w:tabs>
    </w:pPr>
  </w:style>
  <w:style w:type="character" w:customStyle="1" w:styleId="EncabezadoCar">
    <w:name w:val="Encabezado Car"/>
    <w:basedOn w:val="Fuentedeprrafopredeter"/>
    <w:link w:val="Encabezado"/>
    <w:uiPriority w:val="99"/>
    <w:semiHidden/>
    <w:rsid w:val="00086EC7"/>
    <w:rPr>
      <w:rFonts w:ascii="Arial" w:eastAsia="Times New Roman" w:hAnsi="Arial" w:cs="Arial"/>
      <w:lang w:val="es-MX" w:eastAsia="es-MX"/>
    </w:rPr>
  </w:style>
  <w:style w:type="paragraph" w:styleId="Piedepgina">
    <w:name w:val="footer"/>
    <w:basedOn w:val="Normal"/>
    <w:link w:val="PiedepginaCar"/>
    <w:uiPriority w:val="99"/>
    <w:semiHidden/>
    <w:unhideWhenUsed/>
    <w:rsid w:val="00086EC7"/>
    <w:pPr>
      <w:tabs>
        <w:tab w:val="center" w:pos="4419"/>
        <w:tab w:val="right" w:pos="8838"/>
      </w:tabs>
    </w:pPr>
  </w:style>
  <w:style w:type="character" w:customStyle="1" w:styleId="PiedepginaCar">
    <w:name w:val="Pie de página Car"/>
    <w:basedOn w:val="Fuentedeprrafopredeter"/>
    <w:link w:val="Piedepgina"/>
    <w:uiPriority w:val="99"/>
    <w:semiHidden/>
    <w:rsid w:val="00086EC7"/>
    <w:rPr>
      <w:rFonts w:ascii="Arial" w:eastAsia="Times New Roman" w:hAnsi="Arial" w:cs="Arial"/>
      <w:lang w:val="es-MX" w:eastAsia="es-MX"/>
    </w:rPr>
  </w:style>
</w:styles>
</file>

<file path=word/webSettings.xml><?xml version="1.0" encoding="utf-8"?>
<w:webSettings xmlns:r="http://schemas.openxmlformats.org/officeDocument/2006/relationships" xmlns:w="http://schemas.openxmlformats.org/wordprocessingml/2006/main">
  <w:divs>
    <w:div w:id="48575824">
      <w:bodyDiv w:val="1"/>
      <w:marLeft w:val="0"/>
      <w:marRight w:val="0"/>
      <w:marTop w:val="0"/>
      <w:marBottom w:val="0"/>
      <w:divBdr>
        <w:top w:val="none" w:sz="0" w:space="0" w:color="auto"/>
        <w:left w:val="none" w:sz="0" w:space="0" w:color="auto"/>
        <w:bottom w:val="none" w:sz="0" w:space="0" w:color="auto"/>
        <w:right w:val="none" w:sz="0" w:space="0" w:color="auto"/>
      </w:divBdr>
    </w:div>
    <w:div w:id="216169645">
      <w:bodyDiv w:val="1"/>
      <w:marLeft w:val="0"/>
      <w:marRight w:val="0"/>
      <w:marTop w:val="0"/>
      <w:marBottom w:val="0"/>
      <w:divBdr>
        <w:top w:val="none" w:sz="0" w:space="0" w:color="auto"/>
        <w:left w:val="none" w:sz="0" w:space="0" w:color="auto"/>
        <w:bottom w:val="none" w:sz="0" w:space="0" w:color="auto"/>
        <w:right w:val="none" w:sz="0" w:space="0" w:color="auto"/>
      </w:divBdr>
    </w:div>
    <w:div w:id="222527144">
      <w:bodyDiv w:val="1"/>
      <w:marLeft w:val="0"/>
      <w:marRight w:val="0"/>
      <w:marTop w:val="0"/>
      <w:marBottom w:val="0"/>
      <w:divBdr>
        <w:top w:val="none" w:sz="0" w:space="0" w:color="auto"/>
        <w:left w:val="none" w:sz="0" w:space="0" w:color="auto"/>
        <w:bottom w:val="none" w:sz="0" w:space="0" w:color="auto"/>
        <w:right w:val="none" w:sz="0" w:space="0" w:color="auto"/>
      </w:divBdr>
    </w:div>
    <w:div w:id="229846628">
      <w:bodyDiv w:val="1"/>
      <w:marLeft w:val="0"/>
      <w:marRight w:val="0"/>
      <w:marTop w:val="0"/>
      <w:marBottom w:val="0"/>
      <w:divBdr>
        <w:top w:val="none" w:sz="0" w:space="0" w:color="auto"/>
        <w:left w:val="none" w:sz="0" w:space="0" w:color="auto"/>
        <w:bottom w:val="none" w:sz="0" w:space="0" w:color="auto"/>
        <w:right w:val="none" w:sz="0" w:space="0" w:color="auto"/>
      </w:divBdr>
    </w:div>
    <w:div w:id="341860807">
      <w:bodyDiv w:val="1"/>
      <w:marLeft w:val="0"/>
      <w:marRight w:val="0"/>
      <w:marTop w:val="0"/>
      <w:marBottom w:val="0"/>
      <w:divBdr>
        <w:top w:val="none" w:sz="0" w:space="0" w:color="auto"/>
        <w:left w:val="none" w:sz="0" w:space="0" w:color="auto"/>
        <w:bottom w:val="none" w:sz="0" w:space="0" w:color="auto"/>
        <w:right w:val="none" w:sz="0" w:space="0" w:color="auto"/>
      </w:divBdr>
    </w:div>
    <w:div w:id="513694791">
      <w:bodyDiv w:val="1"/>
      <w:marLeft w:val="0"/>
      <w:marRight w:val="0"/>
      <w:marTop w:val="0"/>
      <w:marBottom w:val="0"/>
      <w:divBdr>
        <w:top w:val="none" w:sz="0" w:space="0" w:color="auto"/>
        <w:left w:val="none" w:sz="0" w:space="0" w:color="auto"/>
        <w:bottom w:val="none" w:sz="0" w:space="0" w:color="auto"/>
        <w:right w:val="none" w:sz="0" w:space="0" w:color="auto"/>
      </w:divBdr>
    </w:div>
    <w:div w:id="526215613">
      <w:bodyDiv w:val="1"/>
      <w:marLeft w:val="0"/>
      <w:marRight w:val="0"/>
      <w:marTop w:val="0"/>
      <w:marBottom w:val="0"/>
      <w:divBdr>
        <w:top w:val="none" w:sz="0" w:space="0" w:color="auto"/>
        <w:left w:val="none" w:sz="0" w:space="0" w:color="auto"/>
        <w:bottom w:val="none" w:sz="0" w:space="0" w:color="auto"/>
        <w:right w:val="none" w:sz="0" w:space="0" w:color="auto"/>
      </w:divBdr>
    </w:div>
    <w:div w:id="878855748">
      <w:bodyDiv w:val="1"/>
      <w:marLeft w:val="0"/>
      <w:marRight w:val="0"/>
      <w:marTop w:val="0"/>
      <w:marBottom w:val="0"/>
      <w:divBdr>
        <w:top w:val="none" w:sz="0" w:space="0" w:color="auto"/>
        <w:left w:val="none" w:sz="0" w:space="0" w:color="auto"/>
        <w:bottom w:val="none" w:sz="0" w:space="0" w:color="auto"/>
        <w:right w:val="none" w:sz="0" w:space="0" w:color="auto"/>
      </w:divBdr>
    </w:div>
    <w:div w:id="1824857677">
      <w:bodyDiv w:val="1"/>
      <w:marLeft w:val="0"/>
      <w:marRight w:val="0"/>
      <w:marTop w:val="0"/>
      <w:marBottom w:val="0"/>
      <w:divBdr>
        <w:top w:val="none" w:sz="0" w:space="0" w:color="auto"/>
        <w:left w:val="none" w:sz="0" w:space="0" w:color="auto"/>
        <w:bottom w:val="none" w:sz="0" w:space="0" w:color="auto"/>
        <w:right w:val="none" w:sz="0" w:space="0" w:color="auto"/>
      </w:divBdr>
    </w:div>
    <w:div w:id="2095587585">
      <w:bodyDiv w:val="1"/>
      <w:marLeft w:val="0"/>
      <w:marRight w:val="0"/>
      <w:marTop w:val="0"/>
      <w:marBottom w:val="0"/>
      <w:divBdr>
        <w:top w:val="none" w:sz="0" w:space="0" w:color="auto"/>
        <w:left w:val="none" w:sz="0" w:space="0" w:color="auto"/>
        <w:bottom w:val="none" w:sz="0" w:space="0" w:color="auto"/>
        <w:right w:val="none" w:sz="0" w:space="0" w:color="auto"/>
      </w:divBdr>
    </w:div>
    <w:div w:id="21055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bast.es/noticias/200405-1-backup.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iddleware.objectwe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web.eiconet.es/content/view/49/9/"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iarmenta.wordpress.com/2009/08/24/el-middlewar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iarmenta.wordpress.com/2009/08/24/el-middleware/" TargetMode="External"/><Relationship Id="rId1" Type="http://schemas.openxmlformats.org/officeDocument/2006/relationships/hyperlink" Target="mailto:ruizmurodadir@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F9B06-A732-441C-9343-69BBF147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2113</Words>
  <Characters>11627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Banco de Crédito</Company>
  <LinksUpToDate>false</LinksUpToDate>
  <CharactersWithSpaces>13713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s27288</dc:creator>
  <cp:keywords/>
  <dc:description/>
  <cp:lastModifiedBy>Luis Chirinos</cp:lastModifiedBy>
  <cp:revision>78</cp:revision>
  <dcterms:created xsi:type="dcterms:W3CDTF">2013-09-06T23:01:00Z</dcterms:created>
  <dcterms:modified xsi:type="dcterms:W3CDTF">2013-11-20T22:24:00Z</dcterms:modified>
</cp:coreProperties>
</file>